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44"/>
          <w:szCs w:val="44"/>
          <w:lang w:val="en-US" w:eastAsia="zh-CN" w:bidi="ar-SA"/>
        </w:rPr>
        <w:id w:val="147479460"/>
        <w15:color w:val="DBDBDB"/>
        <w:docPartObj>
          <w:docPartGallery w:val="Table of Contents"/>
          <w:docPartUnique/>
        </w:docPartObj>
      </w:sdtPr>
      <w:sdtEndPr>
        <w:rPr>
          <w:rFonts w:asciiTheme="minorHAnsi" w:hAnsiTheme="minorHAnsi" w:eastAsiaTheme="minorEastAsia" w:cstheme="minorBidi"/>
          <w:kern w:val="2"/>
          <w:sz w:val="21"/>
          <w:szCs w:val="21"/>
          <w:lang w:val="en-US" w:eastAsia="zh-CN" w:bidi="ar-SA"/>
        </w:rPr>
      </w:sdtEndPr>
      <w:sdtContent>
        <w:p>
          <w:pPr>
            <w:spacing w:before="0" w:beforeLines="0" w:after="0" w:afterLines="0" w:line="240" w:lineRule="auto"/>
            <w:ind w:left="0" w:leftChars="0" w:right="0" w:rightChars="0" w:firstLine="0" w:firstLineChars="0"/>
            <w:jc w:val="center"/>
            <w:rPr>
              <w:sz w:val="44"/>
              <w:szCs w:val="44"/>
            </w:rPr>
          </w:pPr>
          <w:bookmarkStart w:id="38" w:name="_GoBack"/>
          <w:bookmarkEnd w:id="38"/>
          <w:r>
            <w:rPr>
              <w:rFonts w:ascii="宋体" w:hAnsi="宋体" w:eastAsia="宋体"/>
              <w:sz w:val="44"/>
              <w:szCs w:val="44"/>
            </w:rPr>
            <w:t>目录</w:t>
          </w:r>
        </w:p>
        <w:p>
          <w:pPr>
            <w:pStyle w:val="14"/>
            <w:tabs>
              <w:tab w:val="right" w:leader="dot" w:pos="8306"/>
            </w:tabs>
          </w:pPr>
          <w:r>
            <w:rPr>
              <w:sz w:val="21"/>
              <w:szCs w:val="21"/>
            </w:rPr>
            <w:fldChar w:fldCharType="begin"/>
          </w:r>
          <w:r>
            <w:rPr>
              <w:sz w:val="21"/>
              <w:szCs w:val="21"/>
            </w:rPr>
            <w:instrText xml:space="preserve">TOC \o "1-3" \h \u </w:instrText>
          </w:r>
          <w:r>
            <w:rPr>
              <w:sz w:val="21"/>
              <w:szCs w:val="21"/>
            </w:rPr>
            <w:fldChar w:fldCharType="separate"/>
          </w:r>
          <w:r>
            <w:rPr>
              <w:szCs w:val="21"/>
            </w:rPr>
            <w:fldChar w:fldCharType="begin"/>
          </w:r>
          <w:r>
            <w:rPr>
              <w:szCs w:val="21"/>
            </w:rPr>
            <w:instrText xml:space="preserve"> HYPERLINK \l _Toc13674 </w:instrText>
          </w:r>
          <w:r>
            <w:rPr>
              <w:szCs w:val="21"/>
            </w:rPr>
            <w:fldChar w:fldCharType="separate"/>
          </w:r>
          <w:r>
            <w:rPr>
              <w:rFonts w:hint="default"/>
            </w:rPr>
            <w:t xml:space="preserve">1. </w:t>
          </w:r>
          <w:r>
            <w:rPr>
              <w:rFonts w:hint="eastAsia"/>
              <w:lang w:val="en-US" w:eastAsia="zh-CN"/>
            </w:rPr>
            <w:t>登录</w:t>
          </w:r>
          <w:r>
            <w:tab/>
          </w:r>
          <w:r>
            <w:fldChar w:fldCharType="begin"/>
          </w:r>
          <w:r>
            <w:instrText xml:space="preserve"> PAGEREF _Toc13674 \h </w:instrText>
          </w:r>
          <w:r>
            <w:fldChar w:fldCharType="separate"/>
          </w:r>
          <w:r>
            <w:t>2</w:t>
          </w:r>
          <w:r>
            <w:fldChar w:fldCharType="end"/>
          </w:r>
          <w:r>
            <w:rPr>
              <w:szCs w:val="21"/>
            </w:rPr>
            <w:fldChar w:fldCharType="end"/>
          </w:r>
        </w:p>
        <w:p>
          <w:pPr>
            <w:pStyle w:val="14"/>
            <w:tabs>
              <w:tab w:val="right" w:leader="dot" w:pos="8306"/>
            </w:tabs>
          </w:pPr>
          <w:r>
            <w:rPr>
              <w:szCs w:val="21"/>
            </w:rPr>
            <w:fldChar w:fldCharType="begin"/>
          </w:r>
          <w:r>
            <w:rPr>
              <w:szCs w:val="21"/>
            </w:rPr>
            <w:instrText xml:space="preserve"> HYPERLINK \l _Toc25022 </w:instrText>
          </w:r>
          <w:r>
            <w:rPr>
              <w:szCs w:val="21"/>
            </w:rPr>
            <w:fldChar w:fldCharType="separate"/>
          </w:r>
          <w:r>
            <w:rPr>
              <w:rFonts w:hint="default"/>
            </w:rPr>
            <w:t xml:space="preserve">2. </w:t>
          </w:r>
          <w:r>
            <w:rPr>
              <w:rFonts w:hint="eastAsia"/>
              <w:lang w:val="en-US" w:eastAsia="zh-CN"/>
            </w:rPr>
            <w:t>审核校级管理员</w:t>
          </w:r>
          <w:r>
            <w:tab/>
          </w:r>
          <w:r>
            <w:fldChar w:fldCharType="begin"/>
          </w:r>
          <w:r>
            <w:instrText xml:space="preserve"> PAGEREF _Toc25022 \h </w:instrText>
          </w:r>
          <w:r>
            <w:fldChar w:fldCharType="separate"/>
          </w:r>
          <w:r>
            <w:t>2</w:t>
          </w:r>
          <w:r>
            <w:fldChar w:fldCharType="end"/>
          </w:r>
          <w:r>
            <w:rPr>
              <w:szCs w:val="21"/>
            </w:rPr>
            <w:fldChar w:fldCharType="end"/>
          </w:r>
        </w:p>
        <w:p>
          <w:pPr>
            <w:pStyle w:val="14"/>
            <w:tabs>
              <w:tab w:val="right" w:leader="dot" w:pos="8306"/>
            </w:tabs>
          </w:pPr>
          <w:r>
            <w:rPr>
              <w:szCs w:val="21"/>
            </w:rPr>
            <w:fldChar w:fldCharType="begin"/>
          </w:r>
          <w:r>
            <w:rPr>
              <w:szCs w:val="21"/>
            </w:rPr>
            <w:instrText xml:space="preserve"> HYPERLINK \l _Toc28822 </w:instrText>
          </w:r>
          <w:r>
            <w:rPr>
              <w:szCs w:val="21"/>
            </w:rPr>
            <w:fldChar w:fldCharType="separate"/>
          </w:r>
          <w:r>
            <w:rPr>
              <w:rFonts w:hint="default"/>
            </w:rPr>
            <w:t xml:space="preserve">3. </w:t>
          </w:r>
          <w:r>
            <w:rPr>
              <w:rFonts w:hint="eastAsia"/>
              <w:lang w:val="en-US" w:eastAsia="zh-CN"/>
            </w:rPr>
            <w:t>忘记密码</w:t>
          </w:r>
          <w:r>
            <w:tab/>
          </w:r>
          <w:r>
            <w:fldChar w:fldCharType="begin"/>
          </w:r>
          <w:r>
            <w:instrText xml:space="preserve"> PAGEREF _Toc28822 \h </w:instrText>
          </w:r>
          <w:r>
            <w:fldChar w:fldCharType="separate"/>
          </w:r>
          <w:r>
            <w:t>3</w:t>
          </w:r>
          <w:r>
            <w:fldChar w:fldCharType="end"/>
          </w:r>
          <w:r>
            <w:rPr>
              <w:szCs w:val="21"/>
            </w:rPr>
            <w:fldChar w:fldCharType="end"/>
          </w:r>
        </w:p>
        <w:p>
          <w:pPr>
            <w:pStyle w:val="14"/>
            <w:tabs>
              <w:tab w:val="right" w:leader="dot" w:pos="8306"/>
            </w:tabs>
          </w:pPr>
          <w:r>
            <w:rPr>
              <w:szCs w:val="21"/>
            </w:rPr>
            <w:fldChar w:fldCharType="begin"/>
          </w:r>
          <w:r>
            <w:rPr>
              <w:szCs w:val="21"/>
            </w:rPr>
            <w:instrText xml:space="preserve"> HYPERLINK \l _Toc32705 </w:instrText>
          </w:r>
          <w:r>
            <w:rPr>
              <w:szCs w:val="21"/>
            </w:rPr>
            <w:fldChar w:fldCharType="separate"/>
          </w:r>
          <w:r>
            <w:rPr>
              <w:rFonts w:hint="default"/>
            </w:rPr>
            <w:t xml:space="preserve">4. </w:t>
          </w:r>
          <w:r>
            <w:rPr>
              <w:rFonts w:hint="eastAsia"/>
              <w:lang w:val="en-US" w:eastAsia="zh-CN"/>
            </w:rPr>
            <w:t>报名管理（每个活动的操作步骤相同）</w:t>
          </w:r>
          <w:r>
            <w:tab/>
          </w:r>
          <w:r>
            <w:fldChar w:fldCharType="begin"/>
          </w:r>
          <w:r>
            <w:instrText xml:space="preserve"> PAGEREF _Toc32705 \h </w:instrText>
          </w:r>
          <w:r>
            <w:fldChar w:fldCharType="separate"/>
          </w:r>
          <w:r>
            <w:t>4</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_Toc31125 </w:instrText>
          </w:r>
          <w:r>
            <w:rPr>
              <w:szCs w:val="21"/>
            </w:rPr>
            <w:fldChar w:fldCharType="separate"/>
          </w:r>
          <w:r>
            <w:rPr>
              <w:rFonts w:hint="default"/>
            </w:rPr>
            <w:t xml:space="preserve">4.1. </w:t>
          </w:r>
          <w:r>
            <w:rPr>
              <w:rFonts w:hint="eastAsia"/>
              <w:lang w:val="en-US" w:eastAsia="zh-CN"/>
            </w:rPr>
            <w:t>筛选</w:t>
          </w:r>
          <w:r>
            <w:tab/>
          </w:r>
          <w:r>
            <w:fldChar w:fldCharType="begin"/>
          </w:r>
          <w:r>
            <w:instrText xml:space="preserve"> PAGEREF _Toc31125 \h </w:instrText>
          </w:r>
          <w:r>
            <w:fldChar w:fldCharType="separate"/>
          </w:r>
          <w:r>
            <w:t>4</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_Toc18126 </w:instrText>
          </w:r>
          <w:r>
            <w:rPr>
              <w:szCs w:val="21"/>
            </w:rPr>
            <w:fldChar w:fldCharType="separate"/>
          </w:r>
          <w:r>
            <w:rPr>
              <w:rFonts w:hint="default"/>
              <w:lang w:val="en-US" w:eastAsia="zh-CN"/>
            </w:rPr>
            <w:t xml:space="preserve">4.2. </w:t>
          </w:r>
          <w:r>
            <w:rPr>
              <w:rFonts w:hint="eastAsia"/>
              <w:lang w:val="en-US" w:eastAsia="zh-CN"/>
            </w:rPr>
            <w:t>查看审核材料是否符合申报要求</w:t>
          </w:r>
          <w:r>
            <w:tab/>
          </w:r>
          <w:r>
            <w:fldChar w:fldCharType="begin"/>
          </w:r>
          <w:r>
            <w:instrText xml:space="preserve"> PAGEREF _Toc18126 \h </w:instrText>
          </w:r>
          <w:r>
            <w:fldChar w:fldCharType="separate"/>
          </w:r>
          <w:r>
            <w:t>4</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_Toc23802 </w:instrText>
          </w:r>
          <w:r>
            <w:rPr>
              <w:szCs w:val="21"/>
            </w:rPr>
            <w:fldChar w:fldCharType="separate"/>
          </w:r>
          <w:r>
            <w:rPr>
              <w:rFonts w:hint="default"/>
              <w:lang w:val="en-US" w:eastAsia="zh-CN"/>
            </w:rPr>
            <w:t xml:space="preserve">4.3. </w:t>
          </w:r>
          <w:r>
            <w:rPr>
              <w:rFonts w:hint="eastAsia"/>
              <w:lang w:val="en-US" w:eastAsia="zh-CN"/>
            </w:rPr>
            <w:t>注意</w:t>
          </w:r>
          <w:r>
            <w:tab/>
          </w:r>
          <w:r>
            <w:fldChar w:fldCharType="begin"/>
          </w:r>
          <w:r>
            <w:instrText xml:space="preserve"> PAGEREF _Toc23802 \h </w:instrText>
          </w:r>
          <w:r>
            <w:fldChar w:fldCharType="separate"/>
          </w:r>
          <w:r>
            <w:t>4</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_Toc22301 </w:instrText>
          </w:r>
          <w:r>
            <w:rPr>
              <w:szCs w:val="21"/>
            </w:rPr>
            <w:fldChar w:fldCharType="separate"/>
          </w:r>
          <w:r>
            <w:rPr>
              <w:rFonts w:hint="default"/>
              <w:lang w:val="en-US" w:eastAsia="zh-CN"/>
            </w:rPr>
            <w:t xml:space="preserve">4.4. </w:t>
          </w:r>
          <w:r>
            <w:rPr>
              <w:rFonts w:hint="eastAsia"/>
              <w:lang w:val="en-US" w:eastAsia="zh-CN"/>
            </w:rPr>
            <w:t>审核通过</w:t>
          </w:r>
          <w:r>
            <w:tab/>
          </w:r>
          <w:r>
            <w:fldChar w:fldCharType="begin"/>
          </w:r>
          <w:r>
            <w:instrText xml:space="preserve"> PAGEREF _Toc22301 \h </w:instrText>
          </w:r>
          <w:r>
            <w:fldChar w:fldCharType="separate"/>
          </w:r>
          <w:r>
            <w:t>4</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_Toc20522 </w:instrText>
          </w:r>
          <w:r>
            <w:rPr>
              <w:szCs w:val="21"/>
            </w:rPr>
            <w:fldChar w:fldCharType="separate"/>
          </w:r>
          <w:r>
            <w:rPr>
              <w:rFonts w:hint="default"/>
              <w:lang w:val="en-US" w:eastAsia="zh-CN"/>
            </w:rPr>
            <w:t xml:space="preserve">4.5. </w:t>
          </w:r>
          <w:r>
            <w:rPr>
              <w:rFonts w:hint="eastAsia"/>
              <w:lang w:val="en-US" w:eastAsia="zh-CN"/>
            </w:rPr>
            <w:t>审核淘汰</w:t>
          </w:r>
          <w:r>
            <w:tab/>
          </w:r>
          <w:r>
            <w:fldChar w:fldCharType="begin"/>
          </w:r>
          <w:r>
            <w:instrText xml:space="preserve"> PAGEREF _Toc20522 \h </w:instrText>
          </w:r>
          <w:r>
            <w:fldChar w:fldCharType="separate"/>
          </w:r>
          <w:r>
            <w:t>5</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_Toc5714 </w:instrText>
          </w:r>
          <w:r>
            <w:rPr>
              <w:szCs w:val="21"/>
            </w:rPr>
            <w:fldChar w:fldCharType="separate"/>
          </w:r>
          <w:r>
            <w:rPr>
              <w:rFonts w:hint="default"/>
              <w:lang w:val="en-US" w:eastAsia="zh-CN"/>
            </w:rPr>
            <w:t xml:space="preserve">4.6. </w:t>
          </w:r>
          <w:r>
            <w:rPr>
              <w:rFonts w:hint="eastAsia"/>
              <w:lang w:val="en-US" w:eastAsia="zh-CN"/>
            </w:rPr>
            <w:t>审核退回</w:t>
          </w:r>
          <w:r>
            <w:tab/>
          </w:r>
          <w:r>
            <w:fldChar w:fldCharType="begin"/>
          </w:r>
          <w:r>
            <w:instrText xml:space="preserve"> PAGEREF _Toc5714 \h </w:instrText>
          </w:r>
          <w:r>
            <w:fldChar w:fldCharType="separate"/>
          </w:r>
          <w:r>
            <w:t>5</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_Toc14562 </w:instrText>
          </w:r>
          <w:r>
            <w:rPr>
              <w:szCs w:val="21"/>
            </w:rPr>
            <w:fldChar w:fldCharType="separate"/>
          </w:r>
          <w:r>
            <w:rPr>
              <w:rFonts w:hint="default"/>
            </w:rPr>
            <w:t xml:space="preserve">4.7. </w:t>
          </w:r>
          <w:r>
            <w:rPr>
              <w:rFonts w:hint="eastAsia"/>
              <w:lang w:val="en-US" w:eastAsia="zh-CN"/>
            </w:rPr>
            <w:t>导出统计表</w:t>
          </w:r>
          <w:r>
            <w:tab/>
          </w:r>
          <w:r>
            <w:fldChar w:fldCharType="begin"/>
          </w:r>
          <w:r>
            <w:instrText xml:space="preserve"> PAGEREF _Toc14562 \h </w:instrText>
          </w:r>
          <w:r>
            <w:fldChar w:fldCharType="separate"/>
          </w:r>
          <w:r>
            <w:t>5</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_Toc5962 </w:instrText>
          </w:r>
          <w:r>
            <w:rPr>
              <w:szCs w:val="21"/>
            </w:rPr>
            <w:fldChar w:fldCharType="separate"/>
          </w:r>
          <w:r>
            <w:rPr>
              <w:rFonts w:hint="default"/>
            </w:rPr>
            <w:t xml:space="preserve">4.8. </w:t>
          </w:r>
          <w:r>
            <w:rPr>
              <w:rFonts w:hint="eastAsia"/>
              <w:lang w:val="en-US" w:eastAsia="zh-CN"/>
            </w:rPr>
            <w:t>上报统计表</w:t>
          </w:r>
          <w:r>
            <w:tab/>
          </w:r>
          <w:r>
            <w:fldChar w:fldCharType="begin"/>
          </w:r>
          <w:r>
            <w:instrText xml:space="preserve"> PAGEREF _Toc5962 \h </w:instrText>
          </w:r>
          <w:r>
            <w:fldChar w:fldCharType="separate"/>
          </w:r>
          <w:r>
            <w:t>6</w:t>
          </w:r>
          <w:r>
            <w:fldChar w:fldCharType="end"/>
          </w:r>
          <w:r>
            <w:rPr>
              <w:szCs w:val="21"/>
            </w:rPr>
            <w:fldChar w:fldCharType="end"/>
          </w:r>
        </w:p>
        <w:p>
          <w:pPr>
            <w:pStyle w:val="14"/>
            <w:tabs>
              <w:tab w:val="right" w:leader="dot" w:pos="8306"/>
            </w:tabs>
          </w:pPr>
          <w:r>
            <w:rPr>
              <w:szCs w:val="21"/>
            </w:rPr>
            <w:fldChar w:fldCharType="begin"/>
          </w:r>
          <w:r>
            <w:rPr>
              <w:szCs w:val="21"/>
            </w:rPr>
            <w:instrText xml:space="preserve"> HYPERLINK \l _Toc31287 </w:instrText>
          </w:r>
          <w:r>
            <w:rPr>
              <w:szCs w:val="21"/>
            </w:rPr>
            <w:fldChar w:fldCharType="separate"/>
          </w:r>
          <w:r>
            <w:rPr>
              <w:rFonts w:hint="default"/>
            </w:rPr>
            <w:t xml:space="preserve">5. </w:t>
          </w:r>
          <w:r>
            <w:rPr>
              <w:rFonts w:hint="eastAsia"/>
              <w:lang w:val="en-US" w:eastAsia="zh-CN"/>
            </w:rPr>
            <w:t>控制面板</w:t>
          </w:r>
          <w:r>
            <w:tab/>
          </w:r>
          <w:r>
            <w:fldChar w:fldCharType="begin"/>
          </w:r>
          <w:r>
            <w:instrText xml:space="preserve"> PAGEREF _Toc31287 \h </w:instrText>
          </w:r>
          <w:r>
            <w:fldChar w:fldCharType="separate"/>
          </w:r>
          <w:r>
            <w:t>6</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_Toc9651 </w:instrText>
          </w:r>
          <w:r>
            <w:rPr>
              <w:szCs w:val="21"/>
            </w:rPr>
            <w:fldChar w:fldCharType="separate"/>
          </w:r>
          <w:r>
            <w:rPr>
              <w:rFonts w:hint="default"/>
            </w:rPr>
            <w:t xml:space="preserve">5.1. </w:t>
          </w:r>
          <w:r>
            <w:rPr>
              <w:rFonts w:hint="eastAsia"/>
              <w:lang w:val="en-US" w:eastAsia="zh-CN"/>
            </w:rPr>
            <w:t>管理员管理</w:t>
          </w:r>
          <w:r>
            <w:tab/>
          </w:r>
          <w:r>
            <w:fldChar w:fldCharType="begin"/>
          </w:r>
          <w:r>
            <w:instrText xml:space="preserve"> PAGEREF _Toc9651 \h </w:instrText>
          </w:r>
          <w:r>
            <w:fldChar w:fldCharType="separate"/>
          </w:r>
          <w:r>
            <w:t>6</w:t>
          </w:r>
          <w:r>
            <w:fldChar w:fldCharType="end"/>
          </w:r>
          <w:r>
            <w:rPr>
              <w:szCs w:val="21"/>
            </w:rPr>
            <w:fldChar w:fldCharType="end"/>
          </w:r>
        </w:p>
        <w:p>
          <w:pPr>
            <w:pStyle w:val="11"/>
            <w:tabs>
              <w:tab w:val="right" w:leader="dot" w:pos="8306"/>
            </w:tabs>
          </w:pPr>
          <w:r>
            <w:rPr>
              <w:szCs w:val="21"/>
            </w:rPr>
            <w:fldChar w:fldCharType="begin"/>
          </w:r>
          <w:r>
            <w:rPr>
              <w:szCs w:val="21"/>
            </w:rPr>
            <w:instrText xml:space="preserve"> HYPERLINK \l _Toc31331 </w:instrText>
          </w:r>
          <w:r>
            <w:rPr>
              <w:szCs w:val="21"/>
            </w:rPr>
            <w:fldChar w:fldCharType="separate"/>
          </w:r>
          <w:r>
            <w:rPr>
              <w:rFonts w:hint="default"/>
            </w:rPr>
            <w:t xml:space="preserve">5.1.1. </w:t>
          </w:r>
          <w:r>
            <w:rPr>
              <w:rFonts w:hint="eastAsia"/>
              <w:lang w:val="en-US" w:eastAsia="zh-CN"/>
            </w:rPr>
            <w:t>修改</w:t>
          </w:r>
          <w:r>
            <w:tab/>
          </w:r>
          <w:r>
            <w:fldChar w:fldCharType="begin"/>
          </w:r>
          <w:r>
            <w:instrText xml:space="preserve"> PAGEREF _Toc31331 \h </w:instrText>
          </w:r>
          <w:r>
            <w:fldChar w:fldCharType="separate"/>
          </w:r>
          <w:r>
            <w:t>6</w:t>
          </w:r>
          <w:r>
            <w:fldChar w:fldCharType="end"/>
          </w:r>
          <w:r>
            <w:rPr>
              <w:szCs w:val="21"/>
            </w:rPr>
            <w:fldChar w:fldCharType="end"/>
          </w:r>
        </w:p>
        <w:p>
          <w:pPr>
            <w:pStyle w:val="11"/>
            <w:tabs>
              <w:tab w:val="right" w:leader="dot" w:pos="8306"/>
            </w:tabs>
          </w:pPr>
          <w:r>
            <w:rPr>
              <w:szCs w:val="21"/>
            </w:rPr>
            <w:fldChar w:fldCharType="begin"/>
          </w:r>
          <w:r>
            <w:rPr>
              <w:szCs w:val="21"/>
            </w:rPr>
            <w:instrText xml:space="preserve"> HYPERLINK \l _Toc15131 </w:instrText>
          </w:r>
          <w:r>
            <w:rPr>
              <w:szCs w:val="21"/>
            </w:rPr>
            <w:fldChar w:fldCharType="separate"/>
          </w:r>
          <w:r>
            <w:rPr>
              <w:rFonts w:hint="default"/>
            </w:rPr>
            <w:t xml:space="preserve">5.1.2. </w:t>
          </w:r>
          <w:r>
            <w:rPr>
              <w:rFonts w:hint="eastAsia"/>
              <w:lang w:val="en-US" w:eastAsia="zh-CN"/>
            </w:rPr>
            <w:t>查询</w:t>
          </w:r>
          <w:r>
            <w:tab/>
          </w:r>
          <w:r>
            <w:fldChar w:fldCharType="begin"/>
          </w:r>
          <w:r>
            <w:instrText xml:space="preserve"> PAGEREF _Toc15131 \h </w:instrText>
          </w:r>
          <w:r>
            <w:fldChar w:fldCharType="separate"/>
          </w:r>
          <w:r>
            <w:t>7</w:t>
          </w:r>
          <w:r>
            <w:fldChar w:fldCharType="end"/>
          </w:r>
          <w:r>
            <w:rPr>
              <w:szCs w:val="21"/>
            </w:rPr>
            <w:fldChar w:fldCharType="end"/>
          </w:r>
        </w:p>
        <w:p>
          <w:pPr>
            <w:pStyle w:val="11"/>
            <w:tabs>
              <w:tab w:val="right" w:leader="dot" w:pos="8306"/>
            </w:tabs>
          </w:pPr>
          <w:r>
            <w:rPr>
              <w:szCs w:val="21"/>
            </w:rPr>
            <w:fldChar w:fldCharType="begin"/>
          </w:r>
          <w:r>
            <w:rPr>
              <w:szCs w:val="21"/>
            </w:rPr>
            <w:instrText xml:space="preserve"> HYPERLINK \l _Toc12304 </w:instrText>
          </w:r>
          <w:r>
            <w:rPr>
              <w:szCs w:val="21"/>
            </w:rPr>
            <w:fldChar w:fldCharType="separate"/>
          </w:r>
          <w:r>
            <w:rPr>
              <w:rFonts w:hint="default"/>
            </w:rPr>
            <w:t xml:space="preserve">5.1.3. </w:t>
          </w:r>
          <w:r>
            <w:rPr>
              <w:rFonts w:hint="eastAsia"/>
              <w:lang w:val="en-US" w:eastAsia="zh-CN"/>
            </w:rPr>
            <w:t>学校管理</w:t>
          </w:r>
          <w:r>
            <w:tab/>
          </w:r>
          <w:r>
            <w:fldChar w:fldCharType="begin"/>
          </w:r>
          <w:r>
            <w:instrText xml:space="preserve"> PAGEREF _Toc12304 \h </w:instrText>
          </w:r>
          <w:r>
            <w:fldChar w:fldCharType="separate"/>
          </w:r>
          <w:r>
            <w:t>7</w:t>
          </w:r>
          <w:r>
            <w:fldChar w:fldCharType="end"/>
          </w:r>
          <w:r>
            <w:rPr>
              <w:szCs w:val="21"/>
            </w:rPr>
            <w:fldChar w:fldCharType="end"/>
          </w:r>
        </w:p>
        <w:p>
          <w:pPr>
            <w:pStyle w:val="11"/>
            <w:tabs>
              <w:tab w:val="right" w:leader="dot" w:pos="8306"/>
            </w:tabs>
          </w:pPr>
          <w:r>
            <w:rPr>
              <w:szCs w:val="21"/>
            </w:rPr>
            <w:fldChar w:fldCharType="begin"/>
          </w:r>
          <w:r>
            <w:rPr>
              <w:szCs w:val="21"/>
            </w:rPr>
            <w:instrText xml:space="preserve"> HYPERLINK \l _Toc4486 </w:instrText>
          </w:r>
          <w:r>
            <w:rPr>
              <w:szCs w:val="21"/>
            </w:rPr>
            <w:fldChar w:fldCharType="separate"/>
          </w:r>
          <w:r>
            <w:rPr>
              <w:rFonts w:hint="default"/>
            </w:rPr>
            <w:t xml:space="preserve">5.1.4. </w:t>
          </w:r>
          <w:r>
            <w:rPr>
              <w:rFonts w:hint="eastAsia"/>
              <w:lang w:val="en-US" w:eastAsia="zh-CN"/>
            </w:rPr>
            <w:t>查询</w:t>
          </w:r>
          <w:r>
            <w:tab/>
          </w:r>
          <w:r>
            <w:fldChar w:fldCharType="begin"/>
          </w:r>
          <w:r>
            <w:instrText xml:space="preserve"> PAGEREF _Toc4486 \h </w:instrText>
          </w:r>
          <w:r>
            <w:fldChar w:fldCharType="separate"/>
          </w:r>
          <w:r>
            <w:t>7</w:t>
          </w:r>
          <w:r>
            <w:fldChar w:fldCharType="end"/>
          </w:r>
          <w:r>
            <w:rPr>
              <w:szCs w:val="21"/>
            </w:rPr>
            <w:fldChar w:fldCharType="end"/>
          </w:r>
        </w:p>
        <w:p>
          <w:pPr>
            <w:rPr>
              <w:sz w:val="21"/>
              <w:szCs w:val="21"/>
            </w:rPr>
          </w:pPr>
          <w:r>
            <w:rPr>
              <w:szCs w:val="21"/>
            </w:rPr>
            <w:fldChar w:fldCharType="end"/>
          </w:r>
        </w:p>
      </w:sdtContent>
    </w:sdt>
    <w:p>
      <w:pPr>
        <w:rPr>
          <w:sz w:val="21"/>
          <w:szCs w:val="21"/>
        </w:rPr>
      </w:pPr>
    </w:p>
    <w:p/>
    <w:p/>
    <w:p/>
    <w:p/>
    <w:p/>
    <w:p/>
    <w:p/>
    <w:p/>
    <w:p/>
    <w:p/>
    <w:p/>
    <w:p/>
    <w:p/>
    <w:p>
      <w:pPr>
        <w:pStyle w:val="2"/>
        <w:bidi w:val="0"/>
        <w:ind w:left="432" w:leftChars="0" w:hanging="432" w:firstLineChars="0"/>
      </w:pPr>
      <w:bookmarkStart w:id="0" w:name="_Toc13674"/>
      <w:r>
        <w:rPr>
          <w:rFonts w:hint="eastAsia"/>
          <w:lang w:val="en-US" w:eastAsia="zh-CN"/>
        </w:rPr>
        <w:t>登录</w:t>
      </w:r>
      <w:bookmarkEnd w:id="0"/>
    </w:p>
    <w:p>
      <w:pPr>
        <w:ind w:firstLine="420" w:firstLineChars="200"/>
        <w:rPr>
          <w:rFonts w:hint="default"/>
          <w:lang w:val="en-US" w:eastAsia="zh-CN"/>
        </w:rPr>
      </w:pPr>
      <w:r>
        <w:rPr>
          <w:rFonts w:hint="eastAsia"/>
          <w:lang w:val="en-US" w:eastAsia="zh-CN"/>
        </w:rPr>
        <w:t>打开浏览器，输入http://qs.jlstnet.net/admin_2021/login.aspx网址，进入科协云平台管理系统的首页，输入账号、密码点击登录。</w:t>
      </w:r>
    </w:p>
    <w:p>
      <w:r>
        <w:drawing>
          <wp:inline distT="0" distB="0" distL="114300" distR="114300">
            <wp:extent cx="4709160" cy="2397125"/>
            <wp:effectExtent l="0" t="0" r="15240" b="31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
                    <a:stretch>
                      <a:fillRect/>
                    </a:stretch>
                  </pic:blipFill>
                  <pic:spPr>
                    <a:xfrm>
                      <a:off x="0" y="0"/>
                      <a:ext cx="4709160" cy="2397125"/>
                    </a:xfrm>
                    <a:prstGeom prst="rect">
                      <a:avLst/>
                    </a:prstGeom>
                    <a:noFill/>
                    <a:ln>
                      <a:noFill/>
                    </a:ln>
                  </pic:spPr>
                </pic:pic>
              </a:graphicData>
            </a:graphic>
          </wp:inline>
        </w:drawing>
      </w:r>
    </w:p>
    <w:p>
      <w:pPr>
        <w:pStyle w:val="2"/>
        <w:bidi w:val="0"/>
      </w:pPr>
      <w:bookmarkStart w:id="1" w:name="_Toc25022"/>
      <w:r>
        <w:rPr>
          <w:rFonts w:hint="eastAsia"/>
          <w:lang w:val="en-US" w:eastAsia="zh-CN"/>
        </w:rPr>
        <w:t>审核校级管理员</w:t>
      </w:r>
      <w:bookmarkEnd w:id="1"/>
    </w:p>
    <w:p>
      <w:pPr>
        <w:ind w:firstLine="420" w:firstLineChars="200"/>
        <w:rPr>
          <w:rFonts w:hint="default"/>
          <w:lang w:val="en-US" w:eastAsia="zh-CN"/>
        </w:rPr>
      </w:pPr>
      <w:r>
        <w:rPr>
          <w:rFonts w:hint="eastAsia"/>
          <w:lang w:val="en-US" w:eastAsia="zh-CN"/>
        </w:rPr>
        <w:t>（</w:t>
      </w:r>
      <w:r>
        <w:rPr>
          <w:rFonts w:hint="eastAsia"/>
          <w:color w:val="FF0000"/>
          <w:lang w:val="en-US" w:eastAsia="zh-CN"/>
        </w:rPr>
        <w:t>注：在以前比赛中注册过的校级管理员，同时也是其他比赛的校级管理员会申请那个大赛的权限，也需要市级管理员重新审核，不然校级管理员无法查看该比赛相关信息</w:t>
      </w:r>
      <w:r>
        <w:rPr>
          <w:rFonts w:hint="eastAsia"/>
          <w:lang w:val="en-US" w:eastAsia="zh-CN"/>
        </w:rPr>
        <w:t>）登录成功后，点击导航栏的控制面板，点击系统用户下的管理员管理栏目，右侧显示出用户信息，找到需要审核的校级管理员（</w:t>
      </w:r>
      <w:r>
        <w:rPr>
          <w:rFonts w:hint="eastAsia"/>
          <w:color w:val="FF0000"/>
          <w:lang w:val="en-US" w:eastAsia="zh-CN"/>
        </w:rPr>
        <w:t>新注册的校级管理员和重新申请权限的校级管理员当前状态都是禁用</w:t>
      </w:r>
      <w:r>
        <w:rPr>
          <w:rFonts w:hint="eastAsia"/>
          <w:lang w:val="en-US" w:eastAsia="zh-CN"/>
        </w:rPr>
        <w:t>），点击修改按钮，跳转详细页面</w:t>
      </w:r>
    </w:p>
    <w:p>
      <w:r>
        <w:drawing>
          <wp:inline distT="0" distB="0" distL="114300" distR="114300">
            <wp:extent cx="5259705" cy="898525"/>
            <wp:effectExtent l="0" t="0" r="17145" b="1587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6"/>
                    <a:stretch>
                      <a:fillRect/>
                    </a:stretch>
                  </pic:blipFill>
                  <pic:spPr>
                    <a:xfrm>
                      <a:off x="0" y="0"/>
                      <a:ext cx="5259705" cy="898525"/>
                    </a:xfrm>
                    <a:prstGeom prst="rect">
                      <a:avLst/>
                    </a:prstGeom>
                    <a:noFill/>
                    <a:ln>
                      <a:noFill/>
                    </a:ln>
                  </pic:spPr>
                </pic:pic>
              </a:graphicData>
            </a:graphic>
          </wp:inline>
        </w:drawing>
      </w:r>
    </w:p>
    <w:p>
      <w:pPr>
        <w:ind w:firstLine="420" w:firstLineChars="200"/>
      </w:pPr>
      <w:r>
        <w:rPr>
          <w:rFonts w:hint="eastAsia"/>
          <w:lang w:val="en-US" w:eastAsia="zh-CN"/>
        </w:rPr>
        <w:t>在管理员信息中把</w:t>
      </w:r>
      <w:r>
        <w:rPr>
          <w:rFonts w:hint="eastAsia"/>
          <w:color w:val="FF0000"/>
          <w:lang w:val="en-US" w:eastAsia="zh-CN"/>
        </w:rPr>
        <w:t>是否启用</w:t>
      </w:r>
      <w:r>
        <w:rPr>
          <w:rFonts w:hint="eastAsia"/>
          <w:lang w:val="en-US" w:eastAsia="zh-CN"/>
        </w:rPr>
        <w:t>的状态更换到是（鼠标点击一下就行），点击提交保存按钮，就是审核通过了，审核通过后，该校管理员才能进行登录等一系列操作</w:t>
      </w:r>
    </w:p>
    <w:p>
      <w:pPr>
        <w:rPr>
          <w:rFonts w:hint="default"/>
          <w:lang w:val="en-US" w:eastAsia="zh-CN"/>
        </w:rPr>
      </w:pPr>
      <w:r>
        <w:drawing>
          <wp:inline distT="0" distB="0" distL="114300" distR="114300">
            <wp:extent cx="3249295" cy="2401570"/>
            <wp:effectExtent l="0" t="0" r="8255" b="17780"/>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7"/>
                    <a:stretch>
                      <a:fillRect/>
                    </a:stretch>
                  </pic:blipFill>
                  <pic:spPr>
                    <a:xfrm>
                      <a:off x="0" y="0"/>
                      <a:ext cx="3249295" cy="2401570"/>
                    </a:xfrm>
                    <a:prstGeom prst="rect">
                      <a:avLst/>
                    </a:prstGeom>
                    <a:noFill/>
                    <a:ln>
                      <a:noFill/>
                    </a:ln>
                  </pic:spPr>
                </pic:pic>
              </a:graphicData>
            </a:graphic>
          </wp:inline>
        </w:drawing>
      </w:r>
    </w:p>
    <w:p>
      <w:pPr>
        <w:pStyle w:val="2"/>
        <w:bidi w:val="0"/>
      </w:pPr>
      <w:bookmarkStart w:id="2" w:name="_Toc28822"/>
      <w:r>
        <w:rPr>
          <w:rFonts w:hint="eastAsia"/>
          <w:lang w:val="en-US" w:eastAsia="zh-CN"/>
        </w:rPr>
        <w:t>忘记密码</w:t>
      </w:r>
      <w:bookmarkEnd w:id="2"/>
    </w:p>
    <w:p>
      <w:pPr>
        <w:ind w:firstLine="420" w:firstLineChars="200"/>
        <w:rPr>
          <w:rFonts w:hint="eastAsia"/>
          <w:lang w:val="en-US" w:eastAsia="zh-CN"/>
        </w:rPr>
      </w:pPr>
      <w:r>
        <w:rPr>
          <w:rFonts w:hint="eastAsia"/>
          <w:lang w:val="en-US" w:eastAsia="zh-CN"/>
        </w:rPr>
        <w:t>在登录过程中出现了用户名或密码有误，请重试！在</w:t>
      </w:r>
      <w:r>
        <w:rPr>
          <w:rFonts w:hint="eastAsia"/>
          <w:highlight w:val="yellow"/>
          <w:lang w:val="en-US" w:eastAsia="zh-CN"/>
        </w:rPr>
        <w:t>确定自己曾经注册过账号并且账号没有错误</w:t>
      </w:r>
      <w:r>
        <w:rPr>
          <w:rFonts w:hint="eastAsia"/>
          <w:lang w:val="en-US" w:eastAsia="zh-CN"/>
        </w:rPr>
        <w:t>的情况下点击下方的忘记密码按钮</w:t>
      </w:r>
    </w:p>
    <w:p>
      <w:pPr>
        <w:tabs>
          <w:tab w:val="left" w:pos="2511"/>
        </w:tabs>
        <w:ind w:firstLine="420" w:firstLineChars="200"/>
        <w:rPr>
          <w:rFonts w:hint="default"/>
          <w:lang w:val="en-US" w:eastAsia="zh-CN"/>
        </w:rPr>
      </w:pPr>
      <w:r>
        <w:rPr>
          <w:rFonts w:hint="eastAsia"/>
          <w:lang w:val="en-US" w:eastAsia="zh-CN"/>
        </w:rPr>
        <w:t>如下图操作：</w:t>
      </w:r>
      <w:r>
        <w:rPr>
          <w:rFonts w:hint="eastAsia"/>
          <w:lang w:val="en-US" w:eastAsia="zh-CN"/>
        </w:rPr>
        <w:tab/>
      </w:r>
    </w:p>
    <w:p>
      <w:r>
        <w:drawing>
          <wp:inline distT="0" distB="0" distL="114300" distR="114300">
            <wp:extent cx="5269230" cy="2745740"/>
            <wp:effectExtent l="0" t="0" r="7620" b="1651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8"/>
                    <a:stretch>
                      <a:fillRect/>
                    </a:stretch>
                  </pic:blipFill>
                  <pic:spPr>
                    <a:xfrm>
                      <a:off x="0" y="0"/>
                      <a:ext cx="5269230" cy="2745740"/>
                    </a:xfrm>
                    <a:prstGeom prst="rect">
                      <a:avLst/>
                    </a:prstGeom>
                    <a:noFill/>
                    <a:ln>
                      <a:noFill/>
                    </a:ln>
                  </pic:spPr>
                </pic:pic>
              </a:graphicData>
            </a:graphic>
          </wp:inline>
        </w:drawing>
      </w:r>
    </w:p>
    <w:p>
      <w:r>
        <w:drawing>
          <wp:inline distT="0" distB="0" distL="114300" distR="114300">
            <wp:extent cx="5271770" cy="2087880"/>
            <wp:effectExtent l="0" t="0" r="5080" b="762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
                    <a:stretch>
                      <a:fillRect/>
                    </a:stretch>
                  </pic:blipFill>
                  <pic:spPr>
                    <a:xfrm>
                      <a:off x="0" y="0"/>
                      <a:ext cx="5271770" cy="2087880"/>
                    </a:xfrm>
                    <a:prstGeom prst="rect">
                      <a:avLst/>
                    </a:prstGeom>
                    <a:noFill/>
                    <a:ln>
                      <a:noFill/>
                    </a:ln>
                  </pic:spPr>
                </pic:pic>
              </a:graphicData>
            </a:graphic>
          </wp:inline>
        </w:drawing>
      </w:r>
    </w:p>
    <w:p>
      <w:pPr>
        <w:ind w:firstLine="420" w:firstLineChars="200"/>
        <w:rPr>
          <w:rFonts w:hint="default"/>
          <w:lang w:val="en-US" w:eastAsia="zh-CN"/>
        </w:rPr>
      </w:pPr>
      <w:r>
        <w:rPr>
          <w:rFonts w:hint="eastAsia"/>
          <w:lang w:val="en-US" w:eastAsia="zh-CN"/>
        </w:rPr>
        <w:t>前两张图的步骤操作完后，会往你</w:t>
      </w:r>
      <w:r>
        <w:rPr>
          <w:rFonts w:hint="eastAsia"/>
          <w:color w:val="auto"/>
          <w:highlight w:val="yellow"/>
          <w:lang w:val="en-US" w:eastAsia="zh-CN"/>
        </w:rPr>
        <w:t>填写的邮箱</w:t>
      </w:r>
      <w:r>
        <w:rPr>
          <w:rFonts w:hint="eastAsia"/>
          <w:lang w:val="en-US" w:eastAsia="zh-CN"/>
        </w:rPr>
        <w:t>里面发送邮件，打开邮件，点击链接</w:t>
      </w:r>
    </w:p>
    <w:p>
      <w:r>
        <w:drawing>
          <wp:inline distT="0" distB="0" distL="114300" distR="114300">
            <wp:extent cx="5269230" cy="725805"/>
            <wp:effectExtent l="0" t="0" r="7620" b="1714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0"/>
                    <a:stretch>
                      <a:fillRect/>
                    </a:stretch>
                  </pic:blipFill>
                  <pic:spPr>
                    <a:xfrm>
                      <a:off x="0" y="0"/>
                      <a:ext cx="5269230" cy="725805"/>
                    </a:xfrm>
                    <a:prstGeom prst="rect">
                      <a:avLst/>
                    </a:prstGeom>
                    <a:noFill/>
                    <a:ln>
                      <a:noFill/>
                    </a:ln>
                  </pic:spPr>
                </pic:pic>
              </a:graphicData>
            </a:graphic>
          </wp:inline>
        </w:drawing>
      </w:r>
    </w:p>
    <w:p>
      <w:r>
        <w:drawing>
          <wp:inline distT="0" distB="0" distL="114300" distR="114300">
            <wp:extent cx="5269230" cy="1397000"/>
            <wp:effectExtent l="0" t="0" r="7620" b="1270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1"/>
                    <a:stretch>
                      <a:fillRect/>
                    </a:stretch>
                  </pic:blipFill>
                  <pic:spPr>
                    <a:xfrm>
                      <a:off x="0" y="0"/>
                      <a:ext cx="5269230" cy="1397000"/>
                    </a:xfrm>
                    <a:prstGeom prst="rect">
                      <a:avLst/>
                    </a:prstGeom>
                    <a:noFill/>
                    <a:ln>
                      <a:noFill/>
                    </a:ln>
                  </pic:spPr>
                </pic:pic>
              </a:graphicData>
            </a:graphic>
          </wp:inline>
        </w:drawing>
      </w:r>
    </w:p>
    <w:p>
      <w:pPr>
        <w:ind w:firstLine="420" w:firstLineChars="200"/>
        <w:rPr>
          <w:rFonts w:hint="default" w:eastAsiaTheme="minorEastAsia"/>
          <w:lang w:val="en-US" w:eastAsia="zh-CN"/>
        </w:rPr>
      </w:pPr>
      <w:r>
        <w:rPr>
          <w:rFonts w:hint="eastAsia"/>
          <w:lang w:val="en-US" w:eastAsia="zh-CN"/>
        </w:rPr>
        <w:t>会自动生成你的新密码，进行登录即可</w:t>
      </w:r>
    </w:p>
    <w:p>
      <w:pPr>
        <w:pStyle w:val="2"/>
        <w:bidi w:val="0"/>
      </w:pPr>
      <w:bookmarkStart w:id="3" w:name="_Toc32705"/>
      <w:r>
        <w:rPr>
          <w:rFonts w:hint="eastAsia"/>
          <w:lang w:val="en-US" w:eastAsia="zh-CN"/>
        </w:rPr>
        <w:t>报名管理（每个活动的操作步骤相同）</w:t>
      </w:r>
      <w:bookmarkEnd w:id="3"/>
    </w:p>
    <w:p>
      <w:pPr>
        <w:ind w:firstLine="420" w:firstLineChars="200"/>
        <w:rPr>
          <w:rFonts w:hint="eastAsia"/>
          <w:lang w:val="en-US" w:eastAsia="zh-CN"/>
        </w:rPr>
      </w:pPr>
      <w:r>
        <w:rPr>
          <w:rFonts w:hint="eastAsia"/>
          <w:lang w:val="en-US" w:eastAsia="zh-CN"/>
        </w:rPr>
        <w:t>登录成功-----点击导航栏的报名-----点击报名管理-----选择需要进行操作的本次竞赛报名管理。（辅导员培训活动只需要市级管理员进行审核）</w:t>
      </w:r>
    </w:p>
    <w:p>
      <w:pPr>
        <w:ind w:firstLine="420" w:firstLineChars="200"/>
        <w:rPr>
          <w:rFonts w:hint="eastAsia"/>
          <w:color w:val="C00000"/>
          <w:lang w:val="en-US" w:eastAsia="zh-CN"/>
        </w:rPr>
      </w:pPr>
      <w:r>
        <w:rPr>
          <w:rFonts w:hint="eastAsia"/>
          <w:color w:val="C00000"/>
          <w:lang w:val="en-US" w:eastAsia="zh-CN"/>
        </w:rPr>
        <w:t>重要提示：第一步进行审核操作；第二步进行上报操作，上报后上级部门才会接收到报名信息；第三步进行上报统计表操作，上报统计表后才代表当前上报工作最终完成。</w:t>
      </w:r>
    </w:p>
    <w:p>
      <w:r>
        <w:drawing>
          <wp:inline distT="0" distB="0" distL="114300" distR="114300">
            <wp:extent cx="5273040" cy="781685"/>
            <wp:effectExtent l="0" t="0" r="381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3040" cy="781685"/>
                    </a:xfrm>
                    <a:prstGeom prst="rect">
                      <a:avLst/>
                    </a:prstGeom>
                    <a:noFill/>
                    <a:ln>
                      <a:noFill/>
                    </a:ln>
                  </pic:spPr>
                </pic:pic>
              </a:graphicData>
            </a:graphic>
          </wp:inline>
        </w:drawing>
      </w:r>
    </w:p>
    <w:p>
      <w:pPr>
        <w:pStyle w:val="3"/>
        <w:bidi w:val="0"/>
      </w:pPr>
      <w:bookmarkStart w:id="4" w:name="_Toc32109"/>
      <w:bookmarkStart w:id="5" w:name="_Toc6854"/>
      <w:bookmarkStart w:id="6" w:name="_Toc31125"/>
      <w:r>
        <w:rPr>
          <w:rFonts w:hint="eastAsia"/>
          <w:lang w:val="en-US" w:eastAsia="zh-CN"/>
        </w:rPr>
        <w:t>筛选</w:t>
      </w:r>
      <w:bookmarkEnd w:id="4"/>
      <w:bookmarkEnd w:id="5"/>
      <w:bookmarkEnd w:id="6"/>
    </w:p>
    <w:p>
      <w:pPr>
        <w:ind w:firstLine="420" w:firstLineChars="200"/>
        <w:rPr>
          <w:rFonts w:hint="eastAsia"/>
          <w:lang w:val="en-US" w:eastAsia="zh-CN"/>
        </w:rPr>
      </w:pPr>
      <w:r>
        <w:rPr>
          <w:rFonts w:hint="eastAsia"/>
          <w:lang w:val="en-US" w:eastAsia="zh-CN"/>
        </w:rPr>
        <w:t>点击画框部分后面的下拉按钮，可以进行筛选不同地区、不同类型的参赛数据和审核状态。</w:t>
      </w:r>
    </w:p>
    <w:p>
      <w:r>
        <w:drawing>
          <wp:inline distT="0" distB="0" distL="114300" distR="114300">
            <wp:extent cx="5262245" cy="505460"/>
            <wp:effectExtent l="0" t="0" r="14605"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5262245" cy="505460"/>
                    </a:xfrm>
                    <a:prstGeom prst="rect">
                      <a:avLst/>
                    </a:prstGeom>
                    <a:noFill/>
                    <a:ln>
                      <a:noFill/>
                    </a:ln>
                  </pic:spPr>
                </pic:pic>
              </a:graphicData>
            </a:graphic>
          </wp:inline>
        </w:drawing>
      </w:r>
    </w:p>
    <w:p>
      <w:pPr>
        <w:pStyle w:val="3"/>
        <w:bidi w:val="0"/>
        <w:rPr>
          <w:rFonts w:hint="eastAsia"/>
          <w:lang w:val="en-US" w:eastAsia="zh-CN"/>
        </w:rPr>
      </w:pPr>
      <w:bookmarkStart w:id="7" w:name="_Toc29210"/>
      <w:bookmarkStart w:id="8" w:name="_Toc32495"/>
      <w:bookmarkStart w:id="9" w:name="_Toc18126"/>
      <w:r>
        <w:rPr>
          <w:rFonts w:hint="eastAsia"/>
          <w:lang w:val="en-US" w:eastAsia="zh-CN"/>
        </w:rPr>
        <w:t>查看</w:t>
      </w:r>
      <w:bookmarkEnd w:id="7"/>
      <w:r>
        <w:rPr>
          <w:rFonts w:hint="eastAsia"/>
          <w:lang w:val="en-US" w:eastAsia="zh-CN"/>
        </w:rPr>
        <w:t>审核材料是否符合申报要求</w:t>
      </w:r>
      <w:bookmarkEnd w:id="8"/>
      <w:bookmarkEnd w:id="9"/>
    </w:p>
    <w:p>
      <w:pPr>
        <w:ind w:firstLine="420" w:firstLineChars="200"/>
        <w:rPr>
          <w:rFonts w:hint="default"/>
          <w:color w:val="FF0000"/>
          <w:lang w:val="en-US" w:eastAsia="zh-CN"/>
        </w:rPr>
      </w:pPr>
      <w:r>
        <w:rPr>
          <w:rFonts w:hint="eastAsia"/>
          <w:lang w:val="en-US" w:eastAsia="zh-CN"/>
        </w:rPr>
        <w:t>点击查看下方的蓝色字体，可以对选手上传的文件进行下载查看。</w:t>
      </w:r>
      <w:r>
        <w:rPr>
          <w:rFonts w:hint="eastAsia"/>
          <w:color w:val="FF0000"/>
          <w:lang w:val="en-US" w:eastAsia="zh-CN"/>
        </w:rPr>
        <w:t>（鼠标放上去变成小手状态的才能下载）</w:t>
      </w:r>
    </w:p>
    <w:p>
      <w:pPr>
        <w:rPr>
          <w:rFonts w:hint="default"/>
          <w:lang w:val="en-US" w:eastAsia="zh-CN"/>
        </w:rPr>
      </w:pPr>
      <w:r>
        <w:drawing>
          <wp:inline distT="0" distB="0" distL="114300" distR="114300">
            <wp:extent cx="5269230" cy="642620"/>
            <wp:effectExtent l="0" t="0" r="7620" b="508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5269230" cy="642620"/>
                    </a:xfrm>
                    <a:prstGeom prst="rect">
                      <a:avLst/>
                    </a:prstGeom>
                    <a:noFill/>
                    <a:ln>
                      <a:noFill/>
                    </a:ln>
                  </pic:spPr>
                </pic:pic>
              </a:graphicData>
            </a:graphic>
          </wp:inline>
        </w:drawing>
      </w:r>
    </w:p>
    <w:p>
      <w:pPr>
        <w:pStyle w:val="3"/>
        <w:bidi w:val="0"/>
        <w:rPr>
          <w:rFonts w:hint="default"/>
          <w:lang w:val="en-US" w:eastAsia="zh-CN"/>
        </w:rPr>
      </w:pPr>
      <w:bookmarkStart w:id="10" w:name="_Toc23802"/>
      <w:bookmarkStart w:id="11" w:name="_Toc23103"/>
      <w:bookmarkStart w:id="12" w:name="_Toc16724"/>
      <w:r>
        <w:rPr>
          <w:rFonts w:hint="eastAsia"/>
          <w:lang w:val="en-US" w:eastAsia="zh-CN"/>
        </w:rPr>
        <w:t>注意</w:t>
      </w:r>
      <w:bookmarkEnd w:id="10"/>
    </w:p>
    <w:p>
      <w:pPr>
        <w:ind w:firstLine="420" w:firstLineChars="200"/>
        <w:rPr>
          <w:rFonts w:hint="default"/>
          <w:lang w:val="en-US" w:eastAsia="zh-CN"/>
        </w:rPr>
      </w:pPr>
      <w:r>
        <w:rPr>
          <w:rFonts w:hint="eastAsia"/>
          <w:lang w:val="en-US" w:eastAsia="zh-CN"/>
        </w:rPr>
        <w:t>当你勾选数据，点击审核时，发现上面弹出一个请先选择对应项目的提示框，这个项目就是全部项目那里没有选择，选择后再进行审核就可以了</w:t>
      </w:r>
    </w:p>
    <w:p>
      <w:pPr>
        <w:rPr>
          <w:rFonts w:hint="default"/>
          <w:lang w:val="en-US" w:eastAsia="zh-CN"/>
        </w:rPr>
      </w:pPr>
      <w:r>
        <w:drawing>
          <wp:inline distT="0" distB="0" distL="114300" distR="114300">
            <wp:extent cx="5273040" cy="1445895"/>
            <wp:effectExtent l="0" t="0" r="3810"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273040" cy="1445895"/>
                    </a:xfrm>
                    <a:prstGeom prst="rect">
                      <a:avLst/>
                    </a:prstGeom>
                    <a:noFill/>
                    <a:ln>
                      <a:noFill/>
                    </a:ln>
                  </pic:spPr>
                </pic:pic>
              </a:graphicData>
            </a:graphic>
          </wp:inline>
        </w:drawing>
      </w:r>
    </w:p>
    <w:p>
      <w:pPr>
        <w:pStyle w:val="3"/>
        <w:bidi w:val="0"/>
        <w:rPr>
          <w:rFonts w:hint="default"/>
          <w:lang w:val="en-US" w:eastAsia="zh-CN"/>
        </w:rPr>
      </w:pPr>
      <w:bookmarkStart w:id="13" w:name="_Toc22301"/>
      <w:r>
        <w:rPr>
          <w:rFonts w:hint="eastAsia"/>
          <w:lang w:val="en-US" w:eastAsia="zh-CN"/>
        </w:rPr>
        <w:t>审核通过</w:t>
      </w:r>
      <w:bookmarkEnd w:id="11"/>
      <w:bookmarkEnd w:id="12"/>
      <w:bookmarkEnd w:id="13"/>
    </w:p>
    <w:p>
      <w:pPr>
        <w:ind w:firstLine="420" w:firstLineChars="200"/>
        <w:rPr>
          <w:highlight w:val="yellow"/>
        </w:rPr>
      </w:pPr>
      <w:r>
        <w:rPr>
          <w:rFonts w:hint="eastAsia"/>
          <w:lang w:val="en-US" w:eastAsia="zh-CN"/>
        </w:rPr>
        <w:t>查看文件后，勾选数据----点击审核通过------弹出提示框</w:t>
      </w:r>
      <w:r>
        <w:rPr>
          <w:rFonts w:hint="eastAsia"/>
          <w:highlight w:val="none"/>
          <w:lang w:val="en-US" w:eastAsia="zh-CN"/>
        </w:rPr>
        <w:t>：确认审核通过所选项目？，点击确定按钮，显示审核成功，该参赛选手就会收到审核通知。</w:t>
      </w:r>
    </w:p>
    <w:p>
      <w:r>
        <w:drawing>
          <wp:inline distT="0" distB="0" distL="114300" distR="114300">
            <wp:extent cx="5264785" cy="1176655"/>
            <wp:effectExtent l="0" t="0" r="12065"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6"/>
                    <a:stretch>
                      <a:fillRect/>
                    </a:stretch>
                  </pic:blipFill>
                  <pic:spPr>
                    <a:xfrm>
                      <a:off x="0" y="0"/>
                      <a:ext cx="5264785" cy="1176655"/>
                    </a:xfrm>
                    <a:prstGeom prst="rect">
                      <a:avLst/>
                    </a:prstGeom>
                    <a:noFill/>
                    <a:ln>
                      <a:noFill/>
                    </a:ln>
                  </pic:spPr>
                </pic:pic>
              </a:graphicData>
            </a:graphic>
          </wp:inline>
        </w:drawing>
      </w:r>
    </w:p>
    <w:p>
      <w:pPr>
        <w:pStyle w:val="3"/>
        <w:bidi w:val="0"/>
        <w:rPr>
          <w:rFonts w:hint="default"/>
          <w:lang w:val="en-US" w:eastAsia="zh-CN"/>
        </w:rPr>
      </w:pPr>
      <w:bookmarkStart w:id="14" w:name="_Toc17977"/>
      <w:bookmarkStart w:id="15" w:name="_Toc25660"/>
      <w:bookmarkStart w:id="16" w:name="_Toc20522"/>
      <w:r>
        <w:rPr>
          <w:rFonts w:hint="eastAsia"/>
          <w:lang w:val="en-US" w:eastAsia="zh-CN"/>
        </w:rPr>
        <w:t>审核</w:t>
      </w:r>
      <w:bookmarkEnd w:id="14"/>
      <w:bookmarkEnd w:id="15"/>
      <w:r>
        <w:rPr>
          <w:rFonts w:hint="eastAsia"/>
          <w:lang w:val="en-US" w:eastAsia="zh-CN"/>
        </w:rPr>
        <w:t>淘汰</w:t>
      </w:r>
      <w:bookmarkEnd w:id="16"/>
    </w:p>
    <w:p>
      <w:pPr>
        <w:ind w:firstLine="420" w:firstLineChars="200"/>
        <w:rPr>
          <w:rFonts w:hint="eastAsia"/>
          <w:lang w:val="en-US" w:eastAsia="zh-CN"/>
        </w:rPr>
      </w:pPr>
      <w:r>
        <w:rPr>
          <w:rFonts w:hint="eastAsia"/>
          <w:lang w:val="en-US" w:eastAsia="zh-CN"/>
        </w:rPr>
        <w:t>查看文件后，选择数据-----点击审核淘汰-----在弹出的提示框中填写原因-----点击确定按钮，该参赛选手就会收到审核通知。</w:t>
      </w:r>
      <w:r>
        <w:rPr>
          <w:rFonts w:hint="eastAsia"/>
          <w:color w:val="C00000"/>
          <w:sz w:val="40"/>
          <w:szCs w:val="48"/>
          <w:highlight w:val="yellow"/>
          <w:lang w:val="en-US" w:eastAsia="zh-CN"/>
        </w:rPr>
        <w:t>（点完以后学生无法进行任何操作）</w:t>
      </w:r>
    </w:p>
    <w:p>
      <w:pPr>
        <w:rPr>
          <w:rFonts w:hint="default"/>
          <w:lang w:val="en-US" w:eastAsia="zh-CN"/>
        </w:rPr>
      </w:pPr>
      <w:r>
        <w:drawing>
          <wp:inline distT="0" distB="0" distL="114300" distR="114300">
            <wp:extent cx="5273040" cy="1407160"/>
            <wp:effectExtent l="0" t="0" r="381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273040" cy="1407160"/>
                    </a:xfrm>
                    <a:prstGeom prst="rect">
                      <a:avLst/>
                    </a:prstGeom>
                    <a:noFill/>
                    <a:ln>
                      <a:noFill/>
                    </a:ln>
                  </pic:spPr>
                </pic:pic>
              </a:graphicData>
            </a:graphic>
          </wp:inline>
        </w:drawing>
      </w:r>
    </w:p>
    <w:p>
      <w:pPr>
        <w:pStyle w:val="3"/>
        <w:bidi w:val="0"/>
        <w:rPr>
          <w:rFonts w:hint="default"/>
          <w:lang w:val="en-US" w:eastAsia="zh-CN"/>
        </w:rPr>
      </w:pPr>
      <w:bookmarkStart w:id="17" w:name="_Toc22833"/>
      <w:bookmarkStart w:id="18" w:name="_Toc24848"/>
      <w:bookmarkStart w:id="19" w:name="_Toc5714"/>
      <w:r>
        <w:rPr>
          <w:rFonts w:hint="eastAsia"/>
          <w:lang w:val="en-US" w:eastAsia="zh-CN"/>
        </w:rPr>
        <w:t>审核退回</w:t>
      </w:r>
      <w:bookmarkEnd w:id="17"/>
      <w:bookmarkEnd w:id="18"/>
      <w:bookmarkEnd w:id="19"/>
    </w:p>
    <w:p>
      <w:pPr>
        <w:ind w:firstLine="420" w:firstLineChars="200"/>
        <w:rPr>
          <w:rFonts w:hint="default"/>
          <w:lang w:val="en-US" w:eastAsia="zh-CN"/>
        </w:rPr>
      </w:pPr>
      <w:r>
        <w:rPr>
          <w:rFonts w:hint="eastAsia"/>
          <w:lang w:val="en-US" w:eastAsia="zh-CN"/>
        </w:rPr>
        <w:t>查看文件后，选择数据------点击审核退回-------在弹出的提示框中填写退回原因------点击确定按钮，该参赛选手就会收到审核通知，参赛选手可以修改信息重新继续提交报名。</w:t>
      </w:r>
      <w:r>
        <w:rPr>
          <w:rFonts w:hint="eastAsia"/>
          <w:color w:val="C00000"/>
          <w:sz w:val="40"/>
          <w:szCs w:val="48"/>
          <w:highlight w:val="yellow"/>
          <w:lang w:val="en-US" w:eastAsia="zh-CN"/>
        </w:rPr>
        <w:t>（点这个学生才能进行修改重新报名）</w:t>
      </w:r>
    </w:p>
    <w:p>
      <w:pPr>
        <w:rPr>
          <w:rFonts w:hint="default"/>
          <w:lang w:val="en-US" w:eastAsia="zh-CN"/>
        </w:rPr>
      </w:pPr>
      <w:r>
        <w:drawing>
          <wp:inline distT="0" distB="0" distL="114300" distR="114300">
            <wp:extent cx="5265420" cy="1352550"/>
            <wp:effectExtent l="0" t="0" r="1143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8"/>
                    <a:stretch>
                      <a:fillRect/>
                    </a:stretch>
                  </pic:blipFill>
                  <pic:spPr>
                    <a:xfrm>
                      <a:off x="0" y="0"/>
                      <a:ext cx="5265420" cy="1352550"/>
                    </a:xfrm>
                    <a:prstGeom prst="rect">
                      <a:avLst/>
                    </a:prstGeom>
                    <a:noFill/>
                    <a:ln>
                      <a:noFill/>
                    </a:ln>
                  </pic:spPr>
                </pic:pic>
              </a:graphicData>
            </a:graphic>
          </wp:inline>
        </w:drawing>
      </w:r>
    </w:p>
    <w:p>
      <w:pPr>
        <w:pStyle w:val="3"/>
        <w:bidi w:val="0"/>
      </w:pPr>
      <w:bookmarkStart w:id="20" w:name="_Toc28733"/>
      <w:bookmarkStart w:id="21" w:name="_Toc29335"/>
      <w:bookmarkStart w:id="22" w:name="_Toc14562"/>
      <w:r>
        <w:rPr>
          <w:rFonts w:hint="eastAsia"/>
          <w:lang w:val="en-US" w:eastAsia="zh-CN"/>
        </w:rPr>
        <w:t>导出统计表</w:t>
      </w:r>
      <w:bookmarkEnd w:id="20"/>
      <w:bookmarkEnd w:id="21"/>
      <w:bookmarkEnd w:id="22"/>
    </w:p>
    <w:p>
      <w:pPr>
        <w:ind w:firstLine="420" w:firstLineChars="200"/>
        <w:rPr>
          <w:rFonts w:hint="default"/>
          <w:lang w:val="en-US"/>
        </w:rPr>
      </w:pPr>
      <w:r>
        <w:rPr>
          <w:rFonts w:hint="eastAsia"/>
          <w:lang w:val="en-US" w:eastAsia="zh-CN"/>
        </w:rPr>
        <w:t>选择数据-----点击导出统计表------文件开始下载--------下载成功------文件保存在本地，进行打印盖章操作。</w:t>
      </w:r>
    </w:p>
    <w:p>
      <w:r>
        <w:drawing>
          <wp:inline distT="0" distB="0" distL="114300" distR="114300">
            <wp:extent cx="5271770" cy="612775"/>
            <wp:effectExtent l="0" t="0" r="5080" b="1587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9"/>
                    <a:stretch>
                      <a:fillRect/>
                    </a:stretch>
                  </pic:blipFill>
                  <pic:spPr>
                    <a:xfrm>
                      <a:off x="0" y="0"/>
                      <a:ext cx="5271770" cy="612775"/>
                    </a:xfrm>
                    <a:prstGeom prst="rect">
                      <a:avLst/>
                    </a:prstGeom>
                    <a:noFill/>
                    <a:ln>
                      <a:noFill/>
                    </a:ln>
                  </pic:spPr>
                </pic:pic>
              </a:graphicData>
            </a:graphic>
          </wp:inline>
        </w:drawing>
      </w:r>
    </w:p>
    <w:p>
      <w:pPr>
        <w:pStyle w:val="3"/>
        <w:bidi w:val="0"/>
      </w:pPr>
      <w:bookmarkStart w:id="23" w:name="_Toc865"/>
      <w:bookmarkStart w:id="24" w:name="_Toc19209"/>
      <w:bookmarkStart w:id="25" w:name="_Toc5962"/>
      <w:r>
        <w:rPr>
          <w:rFonts w:hint="eastAsia"/>
          <w:lang w:val="en-US" w:eastAsia="zh-CN"/>
        </w:rPr>
        <w:t>上报统计表</w:t>
      </w:r>
      <w:bookmarkEnd w:id="23"/>
      <w:bookmarkEnd w:id="24"/>
      <w:bookmarkEnd w:id="25"/>
    </w:p>
    <w:p>
      <w:pPr>
        <w:ind w:firstLine="420" w:firstLineChars="200"/>
      </w:pPr>
      <w:r>
        <w:rPr>
          <w:rFonts w:hint="eastAsia"/>
          <w:lang w:val="en-US" w:eastAsia="zh-CN"/>
        </w:rPr>
        <w:t>点击上报统计表----上传材料信息----点击确定按钮。（上传统计表要求盖章后扫描PDF文件</w:t>
      </w:r>
      <w:r>
        <w:rPr>
          <w:rFonts w:hint="eastAsia"/>
          <w:color w:val="C00000"/>
          <w:lang w:val="en-US" w:eastAsia="zh-CN"/>
        </w:rPr>
        <w:t>（100M以内）</w:t>
      </w:r>
      <w:r>
        <w:rPr>
          <w:rFonts w:hint="eastAsia"/>
          <w:lang w:val="en-US" w:eastAsia="zh-CN"/>
        </w:rPr>
        <w:t>格式进行上传，上传后不能再进行审核上报工作，如有问题请联系省级管理员！）</w:t>
      </w:r>
      <w:r>
        <w:drawing>
          <wp:inline distT="0" distB="0" distL="114300" distR="114300">
            <wp:extent cx="5266690" cy="1543685"/>
            <wp:effectExtent l="0" t="0" r="10160" b="1841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0"/>
                    <a:stretch>
                      <a:fillRect/>
                    </a:stretch>
                  </pic:blipFill>
                  <pic:spPr>
                    <a:xfrm>
                      <a:off x="0" y="0"/>
                      <a:ext cx="5266690" cy="1543685"/>
                    </a:xfrm>
                    <a:prstGeom prst="rect">
                      <a:avLst/>
                    </a:prstGeom>
                    <a:noFill/>
                    <a:ln>
                      <a:noFill/>
                    </a:ln>
                  </pic:spPr>
                </pic:pic>
              </a:graphicData>
            </a:graphic>
          </wp:inline>
        </w:drawing>
      </w:r>
    </w:p>
    <w:p>
      <w:pPr>
        <w:pStyle w:val="2"/>
        <w:bidi w:val="0"/>
      </w:pPr>
      <w:bookmarkStart w:id="26" w:name="_Toc26191"/>
      <w:bookmarkStart w:id="27" w:name="_Toc16712"/>
      <w:bookmarkStart w:id="28" w:name="_Toc31287"/>
      <w:r>
        <w:rPr>
          <w:rFonts w:hint="eastAsia"/>
          <w:lang w:val="en-US" w:eastAsia="zh-CN"/>
        </w:rPr>
        <w:t>控制面板</w:t>
      </w:r>
      <w:bookmarkEnd w:id="26"/>
      <w:bookmarkEnd w:id="27"/>
      <w:bookmarkEnd w:id="28"/>
    </w:p>
    <w:p>
      <w:pPr>
        <w:ind w:firstLine="420" w:firstLineChars="200"/>
      </w:pPr>
      <w:r>
        <w:rPr>
          <w:rFonts w:hint="eastAsia"/>
          <w:lang w:val="en-US" w:eastAsia="zh-CN"/>
        </w:rPr>
        <w:t>登录成功后-----点击导航栏的控制面板-----点击系统用户----显示出管理员管理和学校管理两个栏目。</w:t>
      </w:r>
    </w:p>
    <w:p>
      <w:r>
        <w:drawing>
          <wp:inline distT="0" distB="0" distL="114300" distR="114300">
            <wp:extent cx="5266690" cy="787400"/>
            <wp:effectExtent l="0" t="0" r="10160"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1"/>
                    <a:stretch>
                      <a:fillRect/>
                    </a:stretch>
                  </pic:blipFill>
                  <pic:spPr>
                    <a:xfrm>
                      <a:off x="0" y="0"/>
                      <a:ext cx="5266690" cy="787400"/>
                    </a:xfrm>
                    <a:prstGeom prst="rect">
                      <a:avLst/>
                    </a:prstGeom>
                    <a:noFill/>
                    <a:ln>
                      <a:noFill/>
                    </a:ln>
                  </pic:spPr>
                </pic:pic>
              </a:graphicData>
            </a:graphic>
          </wp:inline>
        </w:drawing>
      </w:r>
    </w:p>
    <w:p>
      <w:pPr>
        <w:pStyle w:val="3"/>
        <w:bidi w:val="0"/>
      </w:pPr>
      <w:bookmarkStart w:id="29" w:name="_Toc5208"/>
      <w:bookmarkStart w:id="30" w:name="_Toc6907"/>
      <w:bookmarkStart w:id="31" w:name="_Toc9651"/>
      <w:r>
        <w:rPr>
          <w:rFonts w:hint="eastAsia"/>
          <w:lang w:val="en-US" w:eastAsia="zh-CN"/>
        </w:rPr>
        <w:t>管理员管理</w:t>
      </w:r>
      <w:bookmarkEnd w:id="29"/>
      <w:bookmarkEnd w:id="30"/>
      <w:bookmarkEnd w:id="31"/>
    </w:p>
    <w:p>
      <w:pPr>
        <w:pStyle w:val="4"/>
        <w:bidi w:val="0"/>
      </w:pPr>
      <w:bookmarkStart w:id="32" w:name="_Toc31331"/>
      <w:r>
        <w:rPr>
          <w:rFonts w:hint="eastAsia"/>
          <w:lang w:val="en-US" w:eastAsia="zh-CN"/>
        </w:rPr>
        <w:t>修改</w:t>
      </w:r>
      <w:bookmarkEnd w:id="32"/>
    </w:p>
    <w:p>
      <w:pPr>
        <w:ind w:firstLine="420" w:firstLineChars="200"/>
        <w:rPr>
          <w:rFonts w:hint="default" w:eastAsiaTheme="minorEastAsia"/>
          <w:lang w:val="en-US" w:eastAsia="zh-CN"/>
        </w:rPr>
      </w:pPr>
      <w:r>
        <w:rPr>
          <w:rFonts w:hint="eastAsia"/>
          <w:lang w:val="en-US" w:eastAsia="zh-CN"/>
        </w:rPr>
        <w:t>在想要修改的数据后面点击修改按钮----跳转到管理员信息页面</w:t>
      </w:r>
    </w:p>
    <w:p>
      <w:pPr>
        <w:rPr>
          <w:rFonts w:hint="eastAsia"/>
          <w:lang w:val="en-US" w:eastAsia="zh-CN"/>
        </w:rPr>
      </w:pPr>
      <w:r>
        <w:drawing>
          <wp:inline distT="0" distB="0" distL="114300" distR="114300">
            <wp:extent cx="5263515" cy="676910"/>
            <wp:effectExtent l="0" t="0" r="13335" b="889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22"/>
                    <a:stretch>
                      <a:fillRect/>
                    </a:stretch>
                  </pic:blipFill>
                  <pic:spPr>
                    <a:xfrm>
                      <a:off x="0" y="0"/>
                      <a:ext cx="5263515" cy="676910"/>
                    </a:xfrm>
                    <a:prstGeom prst="rect">
                      <a:avLst/>
                    </a:prstGeom>
                    <a:noFill/>
                    <a:ln>
                      <a:noFill/>
                    </a:ln>
                  </pic:spPr>
                </pic:pic>
              </a:graphicData>
            </a:graphic>
          </wp:inline>
        </w:drawing>
      </w:r>
    </w:p>
    <w:p>
      <w:pPr>
        <w:ind w:firstLine="420" w:firstLineChars="200"/>
      </w:pPr>
      <w:r>
        <w:rPr>
          <w:rFonts w:hint="eastAsia"/>
          <w:lang w:val="en-US" w:eastAsia="zh-CN"/>
        </w:rPr>
        <w:t>对信息进行修改后---点击提交保存按钮，信息修改成功</w:t>
      </w:r>
    </w:p>
    <w:p>
      <w:r>
        <w:drawing>
          <wp:inline distT="0" distB="0" distL="114300" distR="114300">
            <wp:extent cx="3403600" cy="2943860"/>
            <wp:effectExtent l="0" t="0" r="6350" b="8890"/>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23"/>
                    <a:stretch>
                      <a:fillRect/>
                    </a:stretch>
                  </pic:blipFill>
                  <pic:spPr>
                    <a:xfrm>
                      <a:off x="0" y="0"/>
                      <a:ext cx="3403600" cy="2943860"/>
                    </a:xfrm>
                    <a:prstGeom prst="rect">
                      <a:avLst/>
                    </a:prstGeom>
                    <a:noFill/>
                    <a:ln>
                      <a:noFill/>
                    </a:ln>
                  </pic:spPr>
                </pic:pic>
              </a:graphicData>
            </a:graphic>
          </wp:inline>
        </w:drawing>
      </w:r>
    </w:p>
    <w:p>
      <w:pPr>
        <w:pStyle w:val="4"/>
        <w:bidi w:val="0"/>
      </w:pPr>
      <w:bookmarkStart w:id="33" w:name="_Toc15131"/>
      <w:r>
        <w:rPr>
          <w:rFonts w:hint="eastAsia"/>
          <w:lang w:val="en-US" w:eastAsia="zh-CN"/>
        </w:rPr>
        <w:t>查询</w:t>
      </w:r>
      <w:bookmarkEnd w:id="33"/>
    </w:p>
    <w:p>
      <w:pPr>
        <w:ind w:firstLine="420" w:firstLineChars="200"/>
        <w:rPr>
          <w:rFonts w:hint="default" w:eastAsiaTheme="minorEastAsia"/>
          <w:lang w:val="en-US" w:eastAsia="zh-CN"/>
        </w:rPr>
      </w:pPr>
      <w:r>
        <w:rPr>
          <w:rFonts w:hint="eastAsia"/>
          <w:lang w:val="en-US" w:eastAsia="zh-CN"/>
        </w:rPr>
        <w:t>在右上角的搜索框中输入想要查询的信息后，点击</w:t>
      </w:r>
      <w:r>
        <w:drawing>
          <wp:inline distT="0" distB="0" distL="114300" distR="114300">
            <wp:extent cx="352425" cy="381000"/>
            <wp:effectExtent l="0" t="0" r="9525" b="0"/>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24"/>
                    <a:stretch>
                      <a:fillRect/>
                    </a:stretch>
                  </pic:blipFill>
                  <pic:spPr>
                    <a:xfrm>
                      <a:off x="0" y="0"/>
                      <a:ext cx="352425" cy="381000"/>
                    </a:xfrm>
                    <a:prstGeom prst="rect">
                      <a:avLst/>
                    </a:prstGeom>
                    <a:noFill/>
                    <a:ln>
                      <a:noFill/>
                    </a:ln>
                  </pic:spPr>
                </pic:pic>
              </a:graphicData>
            </a:graphic>
          </wp:inline>
        </w:drawing>
      </w:r>
      <w:r>
        <w:rPr>
          <w:rFonts w:hint="eastAsia"/>
          <w:lang w:val="en-US" w:eastAsia="zh-CN"/>
        </w:rPr>
        <w:t>按钮，进行查询，下方会显示出想要查询的结果。</w:t>
      </w:r>
    </w:p>
    <w:p>
      <w:r>
        <w:drawing>
          <wp:inline distT="0" distB="0" distL="114300" distR="114300">
            <wp:extent cx="5266055" cy="699135"/>
            <wp:effectExtent l="0" t="0" r="10795" b="5715"/>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25"/>
                    <a:stretch>
                      <a:fillRect/>
                    </a:stretch>
                  </pic:blipFill>
                  <pic:spPr>
                    <a:xfrm>
                      <a:off x="0" y="0"/>
                      <a:ext cx="5266055" cy="699135"/>
                    </a:xfrm>
                    <a:prstGeom prst="rect">
                      <a:avLst/>
                    </a:prstGeom>
                    <a:noFill/>
                    <a:ln>
                      <a:noFill/>
                    </a:ln>
                  </pic:spPr>
                </pic:pic>
              </a:graphicData>
            </a:graphic>
          </wp:inline>
        </w:drawing>
      </w:r>
    </w:p>
    <w:p>
      <w:pPr>
        <w:pStyle w:val="4"/>
        <w:bidi w:val="0"/>
      </w:pPr>
      <w:bookmarkStart w:id="34" w:name="_Toc26367"/>
      <w:bookmarkStart w:id="35" w:name="_Toc9795"/>
      <w:bookmarkStart w:id="36" w:name="_Toc12304"/>
      <w:r>
        <w:rPr>
          <w:rFonts w:hint="eastAsia"/>
          <w:lang w:val="en-US" w:eastAsia="zh-CN"/>
        </w:rPr>
        <w:t>学校管理</w:t>
      </w:r>
      <w:bookmarkEnd w:id="34"/>
      <w:bookmarkEnd w:id="35"/>
      <w:bookmarkEnd w:id="36"/>
    </w:p>
    <w:p>
      <w:r>
        <w:drawing>
          <wp:inline distT="0" distB="0" distL="114300" distR="114300">
            <wp:extent cx="5266690" cy="803910"/>
            <wp:effectExtent l="0" t="0" r="10160"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6"/>
                    <a:stretch>
                      <a:fillRect/>
                    </a:stretch>
                  </pic:blipFill>
                  <pic:spPr>
                    <a:xfrm>
                      <a:off x="0" y="0"/>
                      <a:ext cx="5266690" cy="803910"/>
                    </a:xfrm>
                    <a:prstGeom prst="rect">
                      <a:avLst/>
                    </a:prstGeom>
                    <a:noFill/>
                    <a:ln>
                      <a:noFill/>
                    </a:ln>
                  </pic:spPr>
                </pic:pic>
              </a:graphicData>
            </a:graphic>
          </wp:inline>
        </w:drawing>
      </w:r>
    </w:p>
    <w:p>
      <w:pPr>
        <w:pStyle w:val="4"/>
        <w:bidi w:val="0"/>
      </w:pPr>
      <w:bookmarkStart w:id="37" w:name="_Toc4486"/>
      <w:r>
        <w:rPr>
          <w:rFonts w:hint="eastAsia"/>
          <w:lang w:val="en-US" w:eastAsia="zh-CN"/>
        </w:rPr>
        <w:t>查询</w:t>
      </w:r>
      <w:bookmarkEnd w:id="37"/>
    </w:p>
    <w:p>
      <w:pPr>
        <w:ind w:firstLine="420" w:firstLineChars="200"/>
        <w:rPr>
          <w:rFonts w:hint="default" w:eastAsiaTheme="minorEastAsia"/>
          <w:lang w:val="en-US" w:eastAsia="zh-CN"/>
        </w:rPr>
      </w:pPr>
      <w:r>
        <w:rPr>
          <w:rFonts w:hint="eastAsia"/>
          <w:lang w:val="en-US" w:eastAsia="zh-CN"/>
        </w:rPr>
        <w:t>在右上角的搜索框中输入想要查询的信息后，点击</w:t>
      </w:r>
      <w:r>
        <w:drawing>
          <wp:inline distT="0" distB="0" distL="114300" distR="114300">
            <wp:extent cx="352425" cy="381000"/>
            <wp:effectExtent l="0" t="0" r="952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4"/>
                    <a:stretch>
                      <a:fillRect/>
                    </a:stretch>
                  </pic:blipFill>
                  <pic:spPr>
                    <a:xfrm>
                      <a:off x="0" y="0"/>
                      <a:ext cx="352425" cy="381000"/>
                    </a:xfrm>
                    <a:prstGeom prst="rect">
                      <a:avLst/>
                    </a:prstGeom>
                    <a:noFill/>
                    <a:ln>
                      <a:noFill/>
                    </a:ln>
                  </pic:spPr>
                </pic:pic>
              </a:graphicData>
            </a:graphic>
          </wp:inline>
        </w:drawing>
      </w:r>
      <w:r>
        <w:rPr>
          <w:rFonts w:hint="eastAsia"/>
          <w:lang w:val="en-US" w:eastAsia="zh-CN"/>
        </w:rPr>
        <w:t>按钮，进行查询，下方会显示出想要查询的结果。</w:t>
      </w:r>
    </w:p>
    <w:p>
      <w:r>
        <w:drawing>
          <wp:inline distT="0" distB="0" distL="114300" distR="114300">
            <wp:extent cx="5266690" cy="546100"/>
            <wp:effectExtent l="0" t="0" r="10160" b="635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27"/>
                    <a:stretch>
                      <a:fillRect/>
                    </a:stretch>
                  </pic:blipFill>
                  <pic:spPr>
                    <a:xfrm>
                      <a:off x="0" y="0"/>
                      <a:ext cx="5266690" cy="546100"/>
                    </a:xfrm>
                    <a:prstGeom prst="rect">
                      <a:avLst/>
                    </a:prstGeom>
                    <a:noFill/>
                    <a:ln>
                      <a:noFill/>
                    </a:ln>
                  </pic:spPr>
                </pic:pic>
              </a:graphicData>
            </a:graphic>
          </wp:inline>
        </w:drawing>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A6C4AE"/>
    <w:multiLevelType w:val="multilevel"/>
    <w:tmpl w:val="BDA6C4AE"/>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5MDE1Yjc4OWQ2OWZiNjE3NTkzMWM1OGY1NDI3ZGMifQ=="/>
  </w:docVars>
  <w:rsids>
    <w:rsidRoot w:val="17AC61B7"/>
    <w:rsid w:val="00A21C2E"/>
    <w:rsid w:val="01B5066F"/>
    <w:rsid w:val="02BA5D3C"/>
    <w:rsid w:val="03155C89"/>
    <w:rsid w:val="036E60B4"/>
    <w:rsid w:val="042A7BB7"/>
    <w:rsid w:val="07D30D20"/>
    <w:rsid w:val="094F6459"/>
    <w:rsid w:val="0ACF4AC2"/>
    <w:rsid w:val="0BD61B14"/>
    <w:rsid w:val="0C8351AA"/>
    <w:rsid w:val="0E54340F"/>
    <w:rsid w:val="0F5328FB"/>
    <w:rsid w:val="102D54B9"/>
    <w:rsid w:val="10343891"/>
    <w:rsid w:val="13086650"/>
    <w:rsid w:val="160C44E7"/>
    <w:rsid w:val="16A56BAB"/>
    <w:rsid w:val="179D652B"/>
    <w:rsid w:val="17AC61B7"/>
    <w:rsid w:val="17B23B43"/>
    <w:rsid w:val="196926F2"/>
    <w:rsid w:val="1A864A2A"/>
    <w:rsid w:val="1AB939D1"/>
    <w:rsid w:val="1AE11C1D"/>
    <w:rsid w:val="203E0CEC"/>
    <w:rsid w:val="214559A0"/>
    <w:rsid w:val="226F2141"/>
    <w:rsid w:val="23B551B5"/>
    <w:rsid w:val="24D21F5E"/>
    <w:rsid w:val="265A3878"/>
    <w:rsid w:val="270A40F0"/>
    <w:rsid w:val="295921DA"/>
    <w:rsid w:val="2A8A24C8"/>
    <w:rsid w:val="2B42382C"/>
    <w:rsid w:val="2C201FCD"/>
    <w:rsid w:val="2E0547C9"/>
    <w:rsid w:val="2E2202CF"/>
    <w:rsid w:val="2E2E06D4"/>
    <w:rsid w:val="31327A7C"/>
    <w:rsid w:val="32A4473E"/>
    <w:rsid w:val="34151734"/>
    <w:rsid w:val="34C2139B"/>
    <w:rsid w:val="353F29DC"/>
    <w:rsid w:val="35E1357E"/>
    <w:rsid w:val="36C20906"/>
    <w:rsid w:val="37436243"/>
    <w:rsid w:val="38537480"/>
    <w:rsid w:val="3B283760"/>
    <w:rsid w:val="3B294136"/>
    <w:rsid w:val="3C802937"/>
    <w:rsid w:val="3C98190C"/>
    <w:rsid w:val="3CB517E8"/>
    <w:rsid w:val="3F3C12BE"/>
    <w:rsid w:val="433F5085"/>
    <w:rsid w:val="44691FB2"/>
    <w:rsid w:val="463C0E8E"/>
    <w:rsid w:val="48717DF6"/>
    <w:rsid w:val="4C584FE2"/>
    <w:rsid w:val="4F0B233C"/>
    <w:rsid w:val="50DA12A6"/>
    <w:rsid w:val="516C18F7"/>
    <w:rsid w:val="53005CC5"/>
    <w:rsid w:val="56484929"/>
    <w:rsid w:val="5A3F2E3A"/>
    <w:rsid w:val="5D23098E"/>
    <w:rsid w:val="5D8E7A68"/>
    <w:rsid w:val="5DD338B5"/>
    <w:rsid w:val="5ED53886"/>
    <w:rsid w:val="5F1C1B1B"/>
    <w:rsid w:val="601A6E74"/>
    <w:rsid w:val="60CD73A2"/>
    <w:rsid w:val="66EB4F9F"/>
    <w:rsid w:val="6D2B2A93"/>
    <w:rsid w:val="762A77BC"/>
    <w:rsid w:val="78161E0E"/>
    <w:rsid w:val="78591F93"/>
    <w:rsid w:val="79935229"/>
    <w:rsid w:val="79A93E7E"/>
    <w:rsid w:val="7C950030"/>
    <w:rsid w:val="7DC436ED"/>
    <w:rsid w:val="7E3F0CF5"/>
    <w:rsid w:val="7F1F66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Lines="0" w:beforeAutospacing="0" w:afterLines="0" w:afterAutospacing="0" w:line="360" w:lineRule="auto"/>
      <w:ind w:left="0" w:firstLine="0"/>
      <w:outlineLvl w:val="0"/>
    </w:pPr>
    <w:rPr>
      <w:rFonts w:eastAsia="黑体" w:asciiTheme="minorAscii" w:hAnsiTheme="minorAscii"/>
      <w:b/>
      <w:kern w:val="44"/>
      <w:sz w:val="44"/>
    </w:rPr>
  </w:style>
  <w:style w:type="paragraph" w:styleId="3">
    <w:name w:val="heading 2"/>
    <w:basedOn w:val="1"/>
    <w:next w:val="1"/>
    <w:unhideWhenUsed/>
    <w:qFormat/>
    <w:uiPriority w:val="0"/>
    <w:pPr>
      <w:keepNext/>
      <w:keepLines/>
      <w:numPr>
        <w:ilvl w:val="1"/>
        <w:numId w:val="1"/>
      </w:numPr>
      <w:spacing w:beforeLines="0" w:beforeAutospacing="0" w:afterLines="0" w:afterAutospacing="0" w:line="360" w:lineRule="auto"/>
      <w:ind w:left="0" w:firstLine="0"/>
      <w:outlineLvl w:val="1"/>
    </w:pPr>
    <w:rPr>
      <w:rFonts w:ascii="Arial" w:hAnsi="Arial" w:eastAsia="黑体"/>
      <w:b/>
      <w:sz w:val="36"/>
    </w:rPr>
  </w:style>
  <w:style w:type="paragraph" w:styleId="4">
    <w:name w:val="heading 3"/>
    <w:basedOn w:val="1"/>
    <w:next w:val="1"/>
    <w:unhideWhenUsed/>
    <w:qFormat/>
    <w:uiPriority w:val="0"/>
    <w:pPr>
      <w:keepNext/>
      <w:keepLines/>
      <w:numPr>
        <w:ilvl w:val="2"/>
        <w:numId w:val="1"/>
      </w:numPr>
      <w:spacing w:beforeLines="0" w:beforeAutospacing="0" w:afterLines="0" w:afterAutospacing="0" w:line="360" w:lineRule="auto"/>
      <w:ind w:left="0" w:firstLine="0"/>
      <w:outlineLvl w:val="2"/>
    </w:pPr>
    <w:rPr>
      <w:rFonts w:eastAsia="黑体" w:asciiTheme="minorAscii" w:hAnsiTheme="minorAscii"/>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11">
    <w:name w:val="toc 3"/>
    <w:basedOn w:val="1"/>
    <w:next w:val="1"/>
    <w:qFormat/>
    <w:uiPriority w:val="0"/>
    <w:pPr>
      <w:spacing w:line="360" w:lineRule="auto"/>
      <w:ind w:left="840" w:leftChars="400"/>
    </w:pPr>
    <w:rPr>
      <w:rFonts w:asciiTheme="minorAscii" w:hAnsiTheme="minorAscii"/>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pPr>
      <w:spacing w:line="360" w:lineRule="auto"/>
    </w:pPr>
    <w:rPr>
      <w:rFonts w:asciiTheme="minorAscii" w:hAnsiTheme="minorAscii"/>
    </w:rPr>
  </w:style>
  <w:style w:type="paragraph" w:styleId="15">
    <w:name w:val="toc 2"/>
    <w:basedOn w:val="1"/>
    <w:next w:val="1"/>
    <w:qFormat/>
    <w:uiPriority w:val="0"/>
    <w:pPr>
      <w:spacing w:line="360" w:lineRule="auto"/>
      <w:ind w:left="420" w:leftChars="200"/>
    </w:pPr>
    <w:rPr>
      <w:rFonts w:asciiTheme="minorAscii" w:hAnsiTheme="minorAscii"/>
    </w:rPr>
  </w:style>
  <w:style w:type="paragraph" w:customStyle="1" w:styleId="18">
    <w:name w:val="WPSOffice手动目录 1"/>
    <w:qFormat/>
    <w:uiPriority w:val="0"/>
    <w:pPr>
      <w:ind w:leftChars="0"/>
    </w:pPr>
    <w:rPr>
      <w:rFonts w:asciiTheme="minorHAnsi" w:hAnsiTheme="minorHAnsi" w:eastAsiaTheme="minorEastAsia" w:cstheme="minorBidi"/>
      <w:sz w:val="20"/>
      <w:szCs w:val="20"/>
    </w:rPr>
  </w:style>
  <w:style w:type="paragraph" w:customStyle="1" w:styleId="19">
    <w:name w:val="WPSOffice手动目录 2"/>
    <w:qFormat/>
    <w:uiPriority w:val="0"/>
    <w:pPr>
      <w:ind w:leftChars="200"/>
    </w:pPr>
    <w:rPr>
      <w:rFonts w:asciiTheme="minorHAnsi" w:hAnsiTheme="minorHAnsi" w:eastAsiaTheme="minorEastAsia" w:cstheme="minorBidi"/>
      <w:sz w:val="20"/>
      <w:szCs w:val="20"/>
    </w:rPr>
  </w:style>
  <w:style w:type="paragraph" w:customStyle="1" w:styleId="20">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1427</Words>
  <Characters>1617</Characters>
  <Lines>0</Lines>
  <Paragraphs>0</Paragraphs>
  <TotalTime>0</TotalTime>
  <ScaleCrop>false</ScaleCrop>
  <LinksUpToDate>false</LinksUpToDate>
  <CharactersWithSpaces>1690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2022-06-06T13:11:00Z</dcterms:created>
  <dc:creator>WPS_1591409988</dc:creator>
  <cp:lastModifiedBy>Administrator</cp:lastModifiedBy>
  <dcterms:modified xsi:type="dcterms:W3CDTF">2023-09-14T05:06:40Z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79C649025C00488CAA29E164CB83E2F0_13</vt:lpwstr>
  </property>
</Properties>
</file>