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44"/>
          <w:szCs w:val="44"/>
          <w:lang w:val="en-US" w:eastAsia="zh-CN" w:bidi="ar-SA"/>
        </w:rPr>
        <w:id w:val="147474503"/>
        <w15:color w:val="DBDBDB"/>
        <w:docPartObj>
          <w:docPartGallery w:val="Table of Contents"/>
          <w:docPartUnique/>
        </w:docPartObj>
      </w:sdtPr>
      <w:sdtEndPr>
        <w:rPr>
          <w:rFonts w:eastAsia="宋体" w:asciiTheme="minorAscii" w:hAnsiTheme="minorAscii" w:cstheme="minorBidi"/>
          <w:b/>
          <w:kern w:val="44"/>
          <w:sz w:val="44"/>
          <w:szCs w:val="24"/>
          <w:lang w:val="en-US" w:eastAsia="zh-CN" w:bidi="ar-SA"/>
        </w:rPr>
      </w:sdtEndPr>
      <w:sdtContent>
        <w:p>
          <w:pPr>
            <w:spacing w:before="0" w:beforeLines="0" w:after="0" w:afterLines="0" w:line="240" w:lineRule="auto"/>
            <w:ind w:left="0" w:leftChars="0" w:right="0" w:rightChars="0" w:firstLine="0" w:firstLineChars="0"/>
            <w:jc w:val="center"/>
            <w:rPr>
              <w:sz w:val="44"/>
              <w:szCs w:val="44"/>
            </w:rPr>
          </w:pPr>
          <w:bookmarkStart w:id="17" w:name="_GoBack"/>
          <w:bookmarkEnd w:id="17"/>
          <w:r>
            <w:rPr>
              <w:rFonts w:ascii="宋体" w:hAnsi="宋体" w:eastAsia="宋体"/>
              <w:sz w:val="44"/>
              <w:szCs w:val="44"/>
            </w:rPr>
            <w:t>目录</w:t>
          </w:r>
        </w:p>
        <w:p>
          <w:pPr>
            <w:pStyle w:val="14"/>
            <w:tabs>
              <w:tab w:val="right" w:leader="dot" w:pos="8306"/>
            </w:tabs>
          </w:pPr>
          <w:r>
            <w:fldChar w:fldCharType="begin"/>
          </w:r>
          <w:r>
            <w:instrText xml:space="preserve">TOC \o "1-3" \h \u </w:instrText>
          </w:r>
          <w:r>
            <w:fldChar w:fldCharType="separate"/>
          </w:r>
          <w:r>
            <w:fldChar w:fldCharType="begin"/>
          </w:r>
          <w:r>
            <w:instrText xml:space="preserve"> HYPERLINK \l _Toc22029 </w:instrText>
          </w:r>
          <w:r>
            <w:fldChar w:fldCharType="separate"/>
          </w:r>
          <w:r>
            <w:rPr>
              <w:rFonts w:hint="default"/>
            </w:rPr>
            <w:t xml:space="preserve">1. </w:t>
          </w:r>
          <w:r>
            <w:rPr>
              <w:rFonts w:hint="eastAsia"/>
              <w:lang w:val="en-US" w:eastAsia="zh-CN"/>
            </w:rPr>
            <w:t>注册</w:t>
          </w:r>
          <w:r>
            <w:tab/>
          </w:r>
          <w:r>
            <w:fldChar w:fldCharType="begin"/>
          </w:r>
          <w:r>
            <w:instrText xml:space="preserve"> PAGEREF _Toc22029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_Toc10987 </w:instrText>
          </w:r>
          <w:r>
            <w:fldChar w:fldCharType="separate"/>
          </w:r>
          <w:r>
            <w:rPr>
              <w:rFonts w:hint="default"/>
              <w:lang w:val="en-US" w:eastAsia="zh-CN"/>
            </w:rPr>
            <w:t xml:space="preserve">2. </w:t>
          </w:r>
          <w:r>
            <w:rPr>
              <w:rFonts w:hint="eastAsia"/>
              <w:lang w:val="en-US" w:eastAsia="zh-CN"/>
            </w:rPr>
            <w:t>登录</w:t>
          </w:r>
          <w:r>
            <w:tab/>
          </w:r>
          <w:r>
            <w:fldChar w:fldCharType="begin"/>
          </w:r>
          <w:r>
            <w:instrText xml:space="preserve"> PAGEREF _Toc10987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_Toc20911 </w:instrText>
          </w:r>
          <w:r>
            <w:fldChar w:fldCharType="separate"/>
          </w:r>
          <w:r>
            <w:rPr>
              <w:rFonts w:hint="default"/>
              <w:lang w:val="en-US" w:eastAsia="zh-CN"/>
            </w:rPr>
            <w:t xml:space="preserve">3. </w:t>
          </w:r>
          <w:r>
            <w:rPr>
              <w:rFonts w:hint="eastAsia"/>
              <w:lang w:val="en-US" w:eastAsia="zh-CN"/>
            </w:rPr>
            <w:t>大赛报名</w:t>
          </w:r>
          <w:r>
            <w:tab/>
          </w:r>
          <w:r>
            <w:fldChar w:fldCharType="begin"/>
          </w:r>
          <w:r>
            <w:instrText xml:space="preserve"> PAGEREF _Toc20911 \h </w:instrText>
          </w:r>
          <w:r>
            <w:fldChar w:fldCharType="separate"/>
          </w:r>
          <w:r>
            <w:t>2</w:t>
          </w:r>
          <w:r>
            <w:fldChar w:fldCharType="end"/>
          </w:r>
          <w:r>
            <w:fldChar w:fldCharType="end"/>
          </w:r>
        </w:p>
        <w:p>
          <w:pPr>
            <w:pStyle w:val="15"/>
            <w:tabs>
              <w:tab w:val="right" w:leader="dot" w:pos="8306"/>
            </w:tabs>
          </w:pPr>
          <w:r>
            <w:fldChar w:fldCharType="begin"/>
          </w:r>
          <w:r>
            <w:instrText xml:space="preserve"> HYPERLINK \l _Toc27903 </w:instrText>
          </w:r>
          <w:r>
            <w:fldChar w:fldCharType="separate"/>
          </w:r>
          <w:r>
            <w:rPr>
              <w:rFonts w:hint="default"/>
              <w:lang w:val="en-US" w:eastAsia="zh-CN"/>
            </w:rPr>
            <w:t xml:space="preserve">3.1. </w:t>
          </w:r>
          <w:r>
            <w:rPr>
              <w:rFonts w:hint="eastAsia"/>
              <w:lang w:val="en-US" w:eastAsia="zh-CN"/>
            </w:rPr>
            <w:t>第36届吉林省青少年创新科技大赛</w:t>
          </w:r>
          <w:r>
            <w:tab/>
          </w:r>
          <w:r>
            <w:fldChar w:fldCharType="begin"/>
          </w:r>
          <w:r>
            <w:instrText xml:space="preserve"> PAGEREF _Toc27903 \h </w:instrText>
          </w:r>
          <w:r>
            <w:fldChar w:fldCharType="separate"/>
          </w:r>
          <w:r>
            <w:t>2</w:t>
          </w:r>
          <w:r>
            <w:fldChar w:fldCharType="end"/>
          </w:r>
          <w:r>
            <w:fldChar w:fldCharType="end"/>
          </w:r>
        </w:p>
        <w:p>
          <w:pPr>
            <w:pStyle w:val="11"/>
            <w:tabs>
              <w:tab w:val="right" w:leader="dot" w:pos="8306"/>
            </w:tabs>
          </w:pPr>
          <w:r>
            <w:fldChar w:fldCharType="begin"/>
          </w:r>
          <w:r>
            <w:instrText xml:space="preserve"> HYPERLINK \l _Toc11564 </w:instrText>
          </w:r>
          <w:r>
            <w:fldChar w:fldCharType="separate"/>
          </w:r>
          <w:r>
            <w:rPr>
              <w:rFonts w:hint="default"/>
              <w:lang w:val="en-US" w:eastAsia="zh-CN"/>
            </w:rPr>
            <w:t xml:space="preserve">3.1.1. </w:t>
          </w:r>
          <w:r>
            <w:rPr>
              <w:rFonts w:hint="eastAsia"/>
              <w:lang w:val="en-US" w:eastAsia="zh-CN"/>
            </w:rPr>
            <w:t>小学生科技创新成果竞赛</w:t>
          </w:r>
          <w:r>
            <w:tab/>
          </w:r>
          <w:r>
            <w:fldChar w:fldCharType="begin"/>
          </w:r>
          <w:r>
            <w:instrText xml:space="preserve"> PAGEREF _Toc11564 \h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_Toc13179 </w:instrText>
          </w:r>
          <w:r>
            <w:fldChar w:fldCharType="separate"/>
          </w:r>
          <w:r>
            <w:rPr>
              <w:rFonts w:hint="default"/>
              <w:lang w:val="en-US" w:eastAsia="zh-CN"/>
            </w:rPr>
            <w:t xml:space="preserve">3.1.2. </w:t>
          </w:r>
          <w:r>
            <w:rPr>
              <w:rFonts w:hint="eastAsia"/>
              <w:lang w:val="en-US" w:eastAsia="zh-CN"/>
            </w:rPr>
            <w:t>中学生科技创新成果竞赛</w:t>
          </w:r>
          <w:r>
            <w:tab/>
          </w:r>
          <w:r>
            <w:fldChar w:fldCharType="begin"/>
          </w:r>
          <w:r>
            <w:instrText xml:space="preserve"> PAGEREF _Toc13179 \h </w:instrText>
          </w:r>
          <w:r>
            <w:fldChar w:fldCharType="separate"/>
          </w:r>
          <w:r>
            <w:t>5</w:t>
          </w:r>
          <w:r>
            <w:fldChar w:fldCharType="end"/>
          </w:r>
          <w:r>
            <w:fldChar w:fldCharType="end"/>
          </w:r>
        </w:p>
        <w:p>
          <w:pPr>
            <w:pStyle w:val="11"/>
            <w:tabs>
              <w:tab w:val="right" w:leader="dot" w:pos="8306"/>
            </w:tabs>
          </w:pPr>
          <w:r>
            <w:fldChar w:fldCharType="begin"/>
          </w:r>
          <w:r>
            <w:instrText xml:space="preserve"> HYPERLINK \l _Toc5242 </w:instrText>
          </w:r>
          <w:r>
            <w:fldChar w:fldCharType="separate"/>
          </w:r>
          <w:r>
            <w:rPr>
              <w:rFonts w:hint="default"/>
              <w:lang w:val="en-US" w:eastAsia="zh-CN"/>
            </w:rPr>
            <w:t xml:space="preserve">3.1.3. </w:t>
          </w:r>
          <w:r>
            <w:rPr>
              <w:rFonts w:hint="eastAsia"/>
              <w:lang w:val="en-US" w:eastAsia="zh-CN"/>
            </w:rPr>
            <w:t>辅导员科技教育创新成果竞赛</w:t>
          </w:r>
          <w:r>
            <w:tab/>
          </w:r>
          <w:r>
            <w:fldChar w:fldCharType="begin"/>
          </w:r>
          <w:r>
            <w:instrText xml:space="preserve"> PAGEREF _Toc5242 \h </w:instrText>
          </w:r>
          <w:r>
            <w:fldChar w:fldCharType="separate"/>
          </w:r>
          <w:r>
            <w:t>6</w:t>
          </w:r>
          <w:r>
            <w:fldChar w:fldCharType="end"/>
          </w:r>
          <w:r>
            <w:fldChar w:fldCharType="end"/>
          </w:r>
        </w:p>
        <w:p>
          <w:pPr>
            <w:pStyle w:val="15"/>
            <w:tabs>
              <w:tab w:val="right" w:leader="dot" w:pos="8306"/>
            </w:tabs>
          </w:pPr>
          <w:r>
            <w:fldChar w:fldCharType="begin"/>
          </w:r>
          <w:r>
            <w:instrText xml:space="preserve"> HYPERLINK \l _Toc31854 </w:instrText>
          </w:r>
          <w:r>
            <w:fldChar w:fldCharType="separate"/>
          </w:r>
          <w:r>
            <w:rPr>
              <w:rFonts w:hint="default" w:ascii="Arial" w:hAnsi="Arial" w:eastAsia="黑体" w:cstheme="minorBidi"/>
              <w:kern w:val="2"/>
              <w:szCs w:val="24"/>
              <w:lang w:val="en-US" w:eastAsia="zh-CN" w:bidi="ar-SA"/>
            </w:rPr>
            <w:t xml:space="preserve">3.2. </w:t>
          </w:r>
          <w:r>
            <w:rPr>
              <w:rFonts w:hint="eastAsia" w:cstheme="minorBidi"/>
              <w:kern w:val="2"/>
              <w:szCs w:val="24"/>
              <w:lang w:val="en-US" w:eastAsia="zh-CN" w:bidi="ar-SA"/>
            </w:rPr>
            <w:t>第10届吉林省青少年科学影像节活动</w:t>
          </w:r>
          <w:r>
            <w:tab/>
          </w:r>
          <w:r>
            <w:fldChar w:fldCharType="begin"/>
          </w:r>
          <w:r>
            <w:instrText xml:space="preserve"> PAGEREF _Toc31854 \h </w:instrText>
          </w:r>
          <w:r>
            <w:fldChar w:fldCharType="separate"/>
          </w:r>
          <w:r>
            <w:t>8</w:t>
          </w:r>
          <w:r>
            <w:fldChar w:fldCharType="end"/>
          </w:r>
          <w:r>
            <w:fldChar w:fldCharType="end"/>
          </w:r>
        </w:p>
        <w:p>
          <w:pPr>
            <w:pStyle w:val="15"/>
            <w:tabs>
              <w:tab w:val="right" w:leader="dot" w:pos="8306"/>
            </w:tabs>
          </w:pPr>
          <w:r>
            <w:fldChar w:fldCharType="begin"/>
          </w:r>
          <w:r>
            <w:instrText xml:space="preserve"> HYPERLINK \l _Toc12202 </w:instrText>
          </w:r>
          <w:r>
            <w:fldChar w:fldCharType="separate"/>
          </w:r>
          <w:r>
            <w:rPr>
              <w:rFonts w:hint="default"/>
              <w:lang w:val="en-US" w:eastAsia="zh-CN"/>
            </w:rPr>
            <w:t xml:space="preserve">3.3. </w:t>
          </w:r>
          <w:r>
            <w:rPr>
              <w:rFonts w:hint="eastAsia"/>
              <w:lang w:val="en-US" w:eastAsia="zh-CN"/>
            </w:rPr>
            <w:t>吉林省青少年科技辅导员培训活动</w:t>
          </w:r>
          <w:r>
            <w:tab/>
          </w:r>
          <w:r>
            <w:fldChar w:fldCharType="begin"/>
          </w:r>
          <w:r>
            <w:instrText xml:space="preserve"> PAGEREF _Toc12202 \h </w:instrText>
          </w:r>
          <w:r>
            <w:fldChar w:fldCharType="separate"/>
          </w:r>
          <w:r>
            <w:t>10</w:t>
          </w:r>
          <w:r>
            <w:fldChar w:fldCharType="end"/>
          </w:r>
          <w:r>
            <w:fldChar w:fldCharType="end"/>
          </w:r>
        </w:p>
        <w:p>
          <w:pPr>
            <w:pStyle w:val="14"/>
            <w:tabs>
              <w:tab w:val="right" w:leader="dot" w:pos="8306"/>
            </w:tabs>
          </w:pPr>
          <w:r>
            <w:fldChar w:fldCharType="begin"/>
          </w:r>
          <w:r>
            <w:instrText xml:space="preserve"> HYPERLINK \l _Toc28891 </w:instrText>
          </w:r>
          <w:r>
            <w:fldChar w:fldCharType="separate"/>
          </w:r>
          <w:r>
            <w:rPr>
              <w:rFonts w:hint="default"/>
              <w:lang w:val="en-US" w:eastAsia="zh-CN"/>
            </w:rPr>
            <w:t xml:space="preserve">4. </w:t>
          </w:r>
          <w:r>
            <w:rPr>
              <w:rFonts w:hint="eastAsia"/>
              <w:highlight w:val="none"/>
              <w:lang w:val="en-US" w:eastAsia="zh-CN"/>
            </w:rPr>
            <w:t>获奖结果查询</w:t>
          </w:r>
          <w:r>
            <w:tab/>
          </w:r>
          <w:r>
            <w:fldChar w:fldCharType="begin"/>
          </w:r>
          <w:r>
            <w:instrText xml:space="preserve"> PAGEREF _Toc28891 \h </w:instrText>
          </w:r>
          <w:r>
            <w:fldChar w:fldCharType="separate"/>
          </w:r>
          <w:r>
            <w:t>11</w:t>
          </w:r>
          <w:r>
            <w:fldChar w:fldCharType="end"/>
          </w:r>
          <w:r>
            <w:fldChar w:fldCharType="end"/>
          </w:r>
        </w:p>
        <w:p>
          <w:pPr>
            <w:pStyle w:val="15"/>
            <w:tabs>
              <w:tab w:val="right" w:leader="dot" w:pos="8306"/>
            </w:tabs>
          </w:pPr>
          <w:r>
            <w:fldChar w:fldCharType="begin"/>
          </w:r>
          <w:r>
            <w:instrText xml:space="preserve"> HYPERLINK \l _Toc2060 </w:instrText>
          </w:r>
          <w:r>
            <w:fldChar w:fldCharType="separate"/>
          </w:r>
          <w:r>
            <w:rPr>
              <w:rFonts w:hint="default"/>
              <w:lang w:val="en-US" w:eastAsia="zh-CN"/>
            </w:rPr>
            <w:t xml:space="preserve">4.1. </w:t>
          </w:r>
          <w:r>
            <w:rPr>
              <w:rFonts w:hint="eastAsia"/>
              <w:lang w:val="en-US" w:eastAsia="zh-CN"/>
            </w:rPr>
            <w:t>参赛选手查询</w:t>
          </w:r>
          <w:r>
            <w:tab/>
          </w:r>
          <w:r>
            <w:fldChar w:fldCharType="begin"/>
          </w:r>
          <w:r>
            <w:instrText xml:space="preserve"> PAGEREF _Toc2060 \h </w:instrText>
          </w:r>
          <w:r>
            <w:fldChar w:fldCharType="separate"/>
          </w:r>
          <w:r>
            <w:t>11</w:t>
          </w:r>
          <w:r>
            <w:fldChar w:fldCharType="end"/>
          </w:r>
          <w:r>
            <w:fldChar w:fldCharType="end"/>
          </w:r>
        </w:p>
        <w:p>
          <w:pPr>
            <w:pStyle w:val="15"/>
            <w:tabs>
              <w:tab w:val="right" w:leader="dot" w:pos="8306"/>
            </w:tabs>
          </w:pPr>
          <w:r>
            <w:fldChar w:fldCharType="begin"/>
          </w:r>
          <w:r>
            <w:instrText xml:space="preserve"> HYPERLINK \l _Toc12252 </w:instrText>
          </w:r>
          <w:r>
            <w:fldChar w:fldCharType="separate"/>
          </w:r>
          <w:r>
            <w:rPr>
              <w:rFonts w:hint="default"/>
              <w:lang w:val="en-US" w:eastAsia="zh-CN"/>
            </w:rPr>
            <w:t xml:space="preserve">4.2. </w:t>
          </w:r>
          <w:r>
            <w:rPr>
              <w:rFonts w:hint="eastAsia"/>
              <w:lang w:val="en-US" w:eastAsia="zh-CN"/>
            </w:rPr>
            <w:t>指导教师查询</w:t>
          </w:r>
          <w:r>
            <w:tab/>
          </w:r>
          <w:r>
            <w:fldChar w:fldCharType="begin"/>
          </w:r>
          <w:r>
            <w:instrText xml:space="preserve"> PAGEREF _Toc12252 \h </w:instrText>
          </w:r>
          <w:r>
            <w:fldChar w:fldCharType="separate"/>
          </w:r>
          <w:r>
            <w:t>12</w:t>
          </w:r>
          <w:r>
            <w:fldChar w:fldCharType="end"/>
          </w:r>
          <w:r>
            <w:fldChar w:fldCharType="end"/>
          </w:r>
        </w:p>
        <w:p>
          <w:pPr>
            <w:pStyle w:val="14"/>
            <w:tabs>
              <w:tab w:val="right" w:leader="dot" w:pos="8306"/>
            </w:tabs>
          </w:pPr>
          <w:r>
            <w:fldChar w:fldCharType="begin"/>
          </w:r>
          <w:r>
            <w:instrText xml:space="preserve"> HYPERLINK \l _Toc14126 </w:instrText>
          </w:r>
          <w:r>
            <w:fldChar w:fldCharType="separate"/>
          </w:r>
          <w:r>
            <w:rPr>
              <w:rFonts w:hint="default"/>
              <w:lang w:val="en-US" w:eastAsia="zh-CN"/>
            </w:rPr>
            <w:t xml:space="preserve">5. </w:t>
          </w:r>
          <w:r>
            <w:rPr>
              <w:rFonts w:hint="eastAsia"/>
              <w:lang w:val="en-US" w:eastAsia="zh-CN"/>
            </w:rPr>
            <w:t>个人中心</w:t>
          </w:r>
          <w:r>
            <w:tab/>
          </w:r>
          <w:r>
            <w:fldChar w:fldCharType="begin"/>
          </w:r>
          <w:r>
            <w:instrText xml:space="preserve"> PAGEREF _Toc14126 \h </w:instrText>
          </w:r>
          <w:r>
            <w:fldChar w:fldCharType="separate"/>
          </w:r>
          <w:r>
            <w:t>12</w:t>
          </w:r>
          <w:r>
            <w:fldChar w:fldCharType="end"/>
          </w:r>
          <w:r>
            <w:fldChar w:fldCharType="end"/>
          </w:r>
        </w:p>
        <w:p>
          <w:pPr>
            <w:pStyle w:val="15"/>
            <w:tabs>
              <w:tab w:val="right" w:leader="dot" w:pos="8306"/>
            </w:tabs>
          </w:pPr>
          <w:r>
            <w:fldChar w:fldCharType="begin"/>
          </w:r>
          <w:r>
            <w:instrText xml:space="preserve"> HYPERLINK \l _Toc4134 </w:instrText>
          </w:r>
          <w:r>
            <w:fldChar w:fldCharType="separate"/>
          </w:r>
          <w:r>
            <w:rPr>
              <w:rFonts w:hint="default"/>
              <w:lang w:val="en-US" w:eastAsia="zh-CN"/>
            </w:rPr>
            <w:t xml:space="preserve">5.1. </w:t>
          </w:r>
          <w:r>
            <w:rPr>
              <w:rFonts w:hint="eastAsia"/>
              <w:lang w:val="en-US" w:eastAsia="zh-CN"/>
            </w:rPr>
            <w:t>基本资料</w:t>
          </w:r>
          <w:r>
            <w:tab/>
          </w:r>
          <w:r>
            <w:fldChar w:fldCharType="begin"/>
          </w:r>
          <w:r>
            <w:instrText xml:space="preserve"> PAGEREF _Toc4134 \h </w:instrText>
          </w:r>
          <w:r>
            <w:fldChar w:fldCharType="separate"/>
          </w:r>
          <w:r>
            <w:t>12</w:t>
          </w:r>
          <w:r>
            <w:fldChar w:fldCharType="end"/>
          </w:r>
          <w:r>
            <w:fldChar w:fldCharType="end"/>
          </w:r>
        </w:p>
        <w:p>
          <w:pPr>
            <w:pStyle w:val="15"/>
            <w:tabs>
              <w:tab w:val="right" w:leader="dot" w:pos="8306"/>
            </w:tabs>
          </w:pPr>
          <w:r>
            <w:fldChar w:fldCharType="begin"/>
          </w:r>
          <w:r>
            <w:instrText xml:space="preserve"> HYPERLINK \l _Toc14056 </w:instrText>
          </w:r>
          <w:r>
            <w:fldChar w:fldCharType="separate"/>
          </w:r>
          <w:r>
            <w:rPr>
              <w:rFonts w:hint="default"/>
              <w:lang w:val="en-US" w:eastAsia="zh-CN"/>
            </w:rPr>
            <w:t xml:space="preserve">5.2. </w:t>
          </w:r>
          <w:r>
            <w:rPr>
              <w:rFonts w:hint="eastAsia"/>
              <w:lang w:val="en-US" w:eastAsia="zh-CN"/>
            </w:rPr>
            <w:t>我的报名</w:t>
          </w:r>
          <w:r>
            <w:tab/>
          </w:r>
          <w:r>
            <w:fldChar w:fldCharType="begin"/>
          </w:r>
          <w:r>
            <w:instrText xml:space="preserve"> PAGEREF _Toc14056 \h </w:instrText>
          </w:r>
          <w:r>
            <w:fldChar w:fldCharType="separate"/>
          </w:r>
          <w:r>
            <w:t>13</w:t>
          </w:r>
          <w:r>
            <w:fldChar w:fldCharType="end"/>
          </w:r>
          <w:r>
            <w:fldChar w:fldCharType="end"/>
          </w:r>
        </w:p>
        <w:p>
          <w:pPr>
            <w:pStyle w:val="15"/>
            <w:tabs>
              <w:tab w:val="right" w:leader="dot" w:pos="8306"/>
            </w:tabs>
          </w:pPr>
          <w:r>
            <w:fldChar w:fldCharType="begin"/>
          </w:r>
          <w:r>
            <w:instrText xml:space="preserve"> HYPERLINK \l _Toc29268 </w:instrText>
          </w:r>
          <w:r>
            <w:fldChar w:fldCharType="separate"/>
          </w:r>
          <w:r>
            <w:rPr>
              <w:rFonts w:hint="default"/>
              <w:lang w:val="en-US" w:eastAsia="zh-CN"/>
            </w:rPr>
            <w:t xml:space="preserve">5.3. </w:t>
          </w:r>
          <w:r>
            <w:rPr>
              <w:rFonts w:hint="eastAsia"/>
              <w:lang w:val="en-US" w:eastAsia="zh-CN"/>
            </w:rPr>
            <w:t>我的消息</w:t>
          </w:r>
          <w:r>
            <w:tab/>
          </w:r>
          <w:r>
            <w:fldChar w:fldCharType="begin"/>
          </w:r>
          <w:r>
            <w:instrText xml:space="preserve"> PAGEREF _Toc29268 \h </w:instrText>
          </w:r>
          <w:r>
            <w:fldChar w:fldCharType="separate"/>
          </w:r>
          <w:r>
            <w:t>14</w:t>
          </w:r>
          <w:r>
            <w:fldChar w:fldCharType="end"/>
          </w:r>
          <w:r>
            <w:fldChar w:fldCharType="end"/>
          </w:r>
        </w:p>
        <w:p>
          <w:pPr>
            <w:pStyle w:val="15"/>
            <w:tabs>
              <w:tab w:val="right" w:leader="dot" w:pos="8306"/>
            </w:tabs>
          </w:pPr>
          <w:r>
            <w:fldChar w:fldCharType="begin"/>
          </w:r>
          <w:r>
            <w:instrText xml:space="preserve"> HYPERLINK \l _Toc8932 </w:instrText>
          </w:r>
          <w:r>
            <w:fldChar w:fldCharType="separate"/>
          </w:r>
          <w:r>
            <w:rPr>
              <w:rFonts w:hint="default"/>
              <w:lang w:val="en-US" w:eastAsia="zh-CN"/>
            </w:rPr>
            <w:t xml:space="preserve">5.4. </w:t>
          </w:r>
          <w:r>
            <w:rPr>
              <w:rFonts w:hint="eastAsia"/>
              <w:lang w:val="en-US" w:eastAsia="zh-CN"/>
            </w:rPr>
            <w:t>修改密码</w:t>
          </w:r>
          <w:r>
            <w:tab/>
          </w:r>
          <w:r>
            <w:fldChar w:fldCharType="begin"/>
          </w:r>
          <w:r>
            <w:instrText xml:space="preserve"> PAGEREF _Toc8932 \h </w:instrText>
          </w:r>
          <w:r>
            <w:fldChar w:fldCharType="separate"/>
          </w:r>
          <w:r>
            <w:t>14</w:t>
          </w:r>
          <w:r>
            <w:fldChar w:fldCharType="end"/>
          </w:r>
          <w:r>
            <w:fldChar w:fldCharType="end"/>
          </w:r>
        </w:p>
        <w:p>
          <w:pPr>
            <w:pStyle w:val="2"/>
            <w:numPr>
              <w:ilvl w:val="0"/>
              <w:numId w:val="0"/>
            </w:numPr>
            <w:bidi w:val="0"/>
            <w:ind w:left="420" w:leftChars="0"/>
            <w:outlineLvl w:val="9"/>
            <w:sectPr>
              <w:pgSz w:w="11906" w:h="16838"/>
              <w:pgMar w:top="1440" w:right="1800" w:bottom="1440" w:left="1800" w:header="851" w:footer="992" w:gutter="0"/>
              <w:cols w:space="425" w:num="1"/>
              <w:docGrid w:type="lines" w:linePitch="312" w:charSpace="0"/>
            </w:sectPr>
          </w:pPr>
          <w:r>
            <w:fldChar w:fldCharType="end"/>
          </w:r>
        </w:p>
      </w:sdtContent>
    </w:sdt>
    <w:p>
      <w:pPr>
        <w:pStyle w:val="2"/>
        <w:bidi w:val="0"/>
        <w:ind w:left="0" w:leftChars="0" w:firstLine="420" w:firstLineChars="0"/>
      </w:pPr>
      <w:bookmarkStart w:id="0" w:name="_Toc22029"/>
      <w:r>
        <w:rPr>
          <w:rFonts w:hint="eastAsia"/>
          <w:lang w:val="en-US" w:eastAsia="zh-CN"/>
        </w:rPr>
        <w:t>注册</w:t>
      </w:r>
      <w:bookmarkEnd w:id="0"/>
    </w:p>
    <w:p>
      <w:pPr>
        <w:ind w:firstLine="420" w:firstLineChars="200"/>
        <w:rPr>
          <w:rFonts w:hint="eastAsia"/>
          <w:lang w:val="en-US" w:eastAsia="zh-CN"/>
        </w:rPr>
      </w:pPr>
      <w:r>
        <w:rPr>
          <w:rFonts w:hint="eastAsia"/>
          <w:lang w:val="en-US" w:eastAsia="zh-CN"/>
        </w:rPr>
        <w:t>打开浏览器，输入http://qs.jlstnet.net/index.html网址，进入吉林</w:t>
      </w:r>
      <w:r>
        <w:rPr>
          <w:rFonts w:hint="eastAsia"/>
          <w:highlight w:val="none"/>
          <w:lang w:val="en-US" w:eastAsia="zh-CN"/>
        </w:rPr>
        <w:t>省青少年科技活动申报查询平台的</w:t>
      </w:r>
      <w:r>
        <w:rPr>
          <w:rFonts w:hint="eastAsia"/>
          <w:lang w:val="en-US" w:eastAsia="zh-CN"/>
        </w:rPr>
        <w:t>首页，点击右上角的参赛选手注册按钮</w:t>
      </w:r>
    </w:p>
    <w:p>
      <w:pPr>
        <w:rPr>
          <w:rFonts w:hint="eastAsia"/>
          <w:lang w:val="en-US" w:eastAsia="zh-CN"/>
        </w:rPr>
      </w:pPr>
      <w:r>
        <w:drawing>
          <wp:inline distT="0" distB="0" distL="114300" distR="114300">
            <wp:extent cx="5272405" cy="2042795"/>
            <wp:effectExtent l="0" t="0" r="4445" b="1460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7"/>
                    <a:stretch>
                      <a:fillRect/>
                    </a:stretch>
                  </pic:blipFill>
                  <pic:spPr>
                    <a:xfrm>
                      <a:off x="0" y="0"/>
                      <a:ext cx="5272405" cy="2042795"/>
                    </a:xfrm>
                    <a:prstGeom prst="rect">
                      <a:avLst/>
                    </a:prstGeom>
                    <a:noFill/>
                    <a:ln>
                      <a:noFill/>
                    </a:ln>
                  </pic:spPr>
                </pic:pic>
              </a:graphicData>
            </a:graphic>
          </wp:inline>
        </w:drawing>
      </w:r>
    </w:p>
    <w:p>
      <w:pPr>
        <w:ind w:firstLine="420" w:firstLineChars="200"/>
        <w:rPr>
          <w:rFonts w:hint="eastAsia"/>
          <w:lang w:val="en-US" w:eastAsia="zh-CN"/>
        </w:rPr>
      </w:pPr>
      <w:r>
        <w:rPr>
          <w:rFonts w:hint="eastAsia"/>
          <w:lang w:val="en-US" w:eastAsia="zh-CN"/>
        </w:rPr>
        <w:t>跳转页面，输入参赛选手姓名、参赛选手身份证号、手机号、邮箱、密码、再次输入密码，点击立即注册，注册成功。</w:t>
      </w:r>
    </w:p>
    <w:p>
      <w:r>
        <w:drawing>
          <wp:inline distT="0" distB="0" distL="114300" distR="114300">
            <wp:extent cx="4614545" cy="2105660"/>
            <wp:effectExtent l="0" t="0" r="14605" b="889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8"/>
                    <a:stretch>
                      <a:fillRect/>
                    </a:stretch>
                  </pic:blipFill>
                  <pic:spPr>
                    <a:xfrm>
                      <a:off x="0" y="0"/>
                      <a:ext cx="4614545" cy="2105660"/>
                    </a:xfrm>
                    <a:prstGeom prst="rect">
                      <a:avLst/>
                    </a:prstGeom>
                    <a:noFill/>
                    <a:ln>
                      <a:noFill/>
                    </a:ln>
                  </pic:spPr>
                </pic:pic>
              </a:graphicData>
            </a:graphic>
          </wp:inline>
        </w:drawing>
      </w:r>
    </w:p>
    <w:p>
      <w:pPr>
        <w:pStyle w:val="2"/>
        <w:bidi w:val="0"/>
        <w:rPr>
          <w:rFonts w:hint="default"/>
          <w:lang w:val="en-US" w:eastAsia="zh-CN"/>
        </w:rPr>
      </w:pPr>
      <w:bookmarkStart w:id="1" w:name="_Toc10987"/>
      <w:r>
        <w:rPr>
          <w:rFonts w:hint="eastAsia"/>
          <w:lang w:val="en-US" w:eastAsia="zh-CN"/>
        </w:rPr>
        <w:t>登录</w:t>
      </w:r>
      <w:bookmarkEnd w:id="1"/>
    </w:p>
    <w:p>
      <w:pPr>
        <w:ind w:firstLine="420" w:firstLineChars="200"/>
        <w:rPr>
          <w:rFonts w:hint="default"/>
          <w:lang w:val="en-US" w:eastAsia="zh-CN"/>
        </w:rPr>
      </w:pPr>
      <w:r>
        <w:rPr>
          <w:rFonts w:hint="eastAsia"/>
          <w:lang w:val="en-US" w:eastAsia="zh-CN"/>
        </w:rPr>
        <w:t>打开浏览器，输入http://qs.jlstnet.net/index.html网址，进入吉林省青少年科</w:t>
      </w:r>
      <w:r>
        <w:rPr>
          <w:rFonts w:hint="eastAsia"/>
          <w:highlight w:val="none"/>
          <w:lang w:val="en-US" w:eastAsia="zh-CN"/>
        </w:rPr>
        <w:t>技活动申报查询平台的</w:t>
      </w:r>
      <w:r>
        <w:rPr>
          <w:rFonts w:hint="eastAsia"/>
          <w:lang w:val="en-US" w:eastAsia="zh-CN"/>
        </w:rPr>
        <w:t>首页，点击右上角的登录按钮，跳转页面</w:t>
      </w:r>
    </w:p>
    <w:p>
      <w:r>
        <w:drawing>
          <wp:inline distT="0" distB="0" distL="114300" distR="114300">
            <wp:extent cx="5273675" cy="1636395"/>
            <wp:effectExtent l="0" t="0" r="3175" b="190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9"/>
                    <a:stretch>
                      <a:fillRect/>
                    </a:stretch>
                  </pic:blipFill>
                  <pic:spPr>
                    <a:xfrm>
                      <a:off x="0" y="0"/>
                      <a:ext cx="5273675" cy="1636395"/>
                    </a:xfrm>
                    <a:prstGeom prst="rect">
                      <a:avLst/>
                    </a:prstGeom>
                    <a:noFill/>
                    <a:ln>
                      <a:noFill/>
                    </a:ln>
                  </pic:spPr>
                </pic:pic>
              </a:graphicData>
            </a:graphic>
          </wp:inline>
        </w:drawing>
      </w:r>
    </w:p>
    <w:p>
      <w:pPr>
        <w:ind w:firstLine="420" w:firstLineChars="200"/>
      </w:pPr>
      <w:r>
        <w:rPr>
          <w:rFonts w:hint="eastAsia"/>
          <w:lang w:val="en-US" w:eastAsia="zh-CN"/>
        </w:rPr>
        <w:t>输入身份证号、密码、验证码，点击登录，登录成功；如果忘记密码可以点击左下角的忘记密码，输入登录账号通过绑定的邮箱重置密码</w:t>
      </w:r>
    </w:p>
    <w:p>
      <w:r>
        <w:drawing>
          <wp:inline distT="0" distB="0" distL="114300" distR="114300">
            <wp:extent cx="5127625" cy="2183130"/>
            <wp:effectExtent l="0" t="0" r="15875" b="762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0"/>
                    <a:stretch>
                      <a:fillRect/>
                    </a:stretch>
                  </pic:blipFill>
                  <pic:spPr>
                    <a:xfrm>
                      <a:off x="0" y="0"/>
                      <a:ext cx="5127625" cy="2183130"/>
                    </a:xfrm>
                    <a:prstGeom prst="rect">
                      <a:avLst/>
                    </a:prstGeom>
                    <a:noFill/>
                    <a:ln>
                      <a:noFill/>
                    </a:ln>
                  </pic:spPr>
                </pic:pic>
              </a:graphicData>
            </a:graphic>
          </wp:inline>
        </w:drawing>
      </w:r>
    </w:p>
    <w:p>
      <w:pPr>
        <w:pStyle w:val="2"/>
        <w:bidi w:val="0"/>
        <w:rPr>
          <w:rFonts w:hint="default"/>
          <w:lang w:val="en-US" w:eastAsia="zh-CN"/>
        </w:rPr>
      </w:pPr>
      <w:bookmarkStart w:id="2" w:name="_Toc20911"/>
      <w:r>
        <w:rPr>
          <w:rFonts w:hint="eastAsia"/>
          <w:lang w:val="en-US" w:eastAsia="zh-CN"/>
        </w:rPr>
        <w:t>大赛报名</w:t>
      </w:r>
      <w:bookmarkEnd w:id="2"/>
    </w:p>
    <w:p>
      <w:pPr>
        <w:ind w:firstLine="420" w:firstLineChars="200"/>
        <w:rPr>
          <w:rFonts w:hint="default"/>
          <w:lang w:val="en-US" w:eastAsia="zh-CN"/>
        </w:rPr>
      </w:pPr>
      <w:r>
        <w:rPr>
          <w:rFonts w:hint="eastAsia"/>
          <w:lang w:val="en-US" w:eastAsia="zh-CN"/>
        </w:rPr>
        <w:t>报名哪个大赛的选手就在哪个大赛后面点击更多详情</w:t>
      </w:r>
    </w:p>
    <w:p>
      <w:pPr>
        <w:pStyle w:val="3"/>
        <w:bidi w:val="0"/>
        <w:rPr>
          <w:rFonts w:hint="default"/>
          <w:lang w:val="en-US" w:eastAsia="zh-CN"/>
        </w:rPr>
      </w:pPr>
      <w:bookmarkStart w:id="3" w:name="_Toc27903"/>
      <w:r>
        <w:rPr>
          <w:rFonts w:hint="eastAsia"/>
          <w:lang w:val="en-US" w:eastAsia="zh-CN"/>
        </w:rPr>
        <w:t>第36届吉林省青少年创新科技大赛</w:t>
      </w:r>
      <w:bookmarkEnd w:id="3"/>
    </w:p>
    <w:p>
      <w:pPr>
        <w:ind w:firstLine="420" w:firstLineChars="200"/>
      </w:pPr>
      <w:r>
        <w:rPr>
          <w:rFonts w:hint="eastAsia"/>
          <w:lang w:val="en-US" w:eastAsia="zh-CN"/>
        </w:rPr>
        <w:t>在首页中的科技创新大赛上点击更多详情</w:t>
      </w:r>
    </w:p>
    <w:p>
      <w:r>
        <w:drawing>
          <wp:inline distT="0" distB="0" distL="114300" distR="114300">
            <wp:extent cx="5268595" cy="1224280"/>
            <wp:effectExtent l="0" t="0" r="8255" b="1397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1"/>
                    <a:stretch>
                      <a:fillRect/>
                    </a:stretch>
                  </pic:blipFill>
                  <pic:spPr>
                    <a:xfrm>
                      <a:off x="0" y="0"/>
                      <a:ext cx="5268595" cy="1224280"/>
                    </a:xfrm>
                    <a:prstGeom prst="rect">
                      <a:avLst/>
                    </a:prstGeom>
                    <a:noFill/>
                    <a:ln>
                      <a:noFill/>
                    </a:ln>
                  </pic:spPr>
                </pic:pic>
              </a:graphicData>
            </a:graphic>
          </wp:inline>
        </w:drawing>
      </w:r>
    </w:p>
    <w:p>
      <w:pPr>
        <w:ind w:firstLine="420" w:firstLineChars="200"/>
        <w:rPr>
          <w:highlight w:val="yellow"/>
        </w:rPr>
      </w:pPr>
      <w:r>
        <w:rPr>
          <w:rFonts w:hint="eastAsia"/>
          <w:lang w:val="en-US" w:eastAsia="zh-CN"/>
        </w:rPr>
        <w:t>跳转页面，显</w:t>
      </w:r>
      <w:r>
        <w:rPr>
          <w:rFonts w:hint="eastAsia"/>
          <w:highlight w:val="none"/>
          <w:lang w:val="en-US" w:eastAsia="zh-CN"/>
        </w:rPr>
        <w:t>示各项目报名列表</w:t>
      </w:r>
    </w:p>
    <w:p>
      <w:pPr>
        <w:rPr>
          <w:rFonts w:hint="default"/>
          <w:lang w:val="en-US" w:eastAsia="zh-CN"/>
        </w:rPr>
      </w:pPr>
      <w:r>
        <w:drawing>
          <wp:inline distT="0" distB="0" distL="114300" distR="114300">
            <wp:extent cx="4234815" cy="2700020"/>
            <wp:effectExtent l="0" t="0" r="13335"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4234815" cy="2700020"/>
                    </a:xfrm>
                    <a:prstGeom prst="rect">
                      <a:avLst/>
                    </a:prstGeom>
                    <a:noFill/>
                    <a:ln>
                      <a:noFill/>
                    </a:ln>
                  </pic:spPr>
                </pic:pic>
              </a:graphicData>
            </a:graphic>
          </wp:inline>
        </w:drawing>
      </w:r>
    </w:p>
    <w:p>
      <w:pPr>
        <w:pStyle w:val="4"/>
        <w:bidi w:val="0"/>
        <w:rPr>
          <w:rFonts w:hint="default"/>
          <w:lang w:val="en-US" w:eastAsia="zh-CN"/>
        </w:rPr>
      </w:pPr>
      <w:bookmarkStart w:id="4" w:name="_Toc11564"/>
      <w:r>
        <w:rPr>
          <w:rFonts w:hint="eastAsia"/>
          <w:lang w:val="en-US" w:eastAsia="zh-CN"/>
        </w:rPr>
        <w:t>小学生科技创新成果竞赛</w:t>
      </w:r>
      <w:bookmarkEnd w:id="4"/>
    </w:p>
    <w:p>
      <w:pPr>
        <w:ind w:firstLine="420" w:firstLineChars="200"/>
        <w:rPr>
          <w:rFonts w:hint="eastAsia"/>
          <w:lang w:val="en-US" w:eastAsia="zh-CN"/>
        </w:rPr>
      </w:pPr>
      <w:r>
        <w:rPr>
          <w:rFonts w:hint="eastAsia"/>
          <w:lang w:val="en-US" w:eastAsia="zh-CN"/>
        </w:rPr>
        <w:t>在小学生科技创新成果竞赛一栏的右下角点击立即报名按钮，跳转到报名信息页面</w:t>
      </w:r>
    </w:p>
    <w:p>
      <w:r>
        <w:drawing>
          <wp:inline distT="0" distB="0" distL="114300" distR="114300">
            <wp:extent cx="5271135" cy="1113790"/>
            <wp:effectExtent l="0" t="0" r="5715"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271135" cy="1113790"/>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报名一共分两个步骤：</w:t>
      </w:r>
    </w:p>
    <w:p>
      <w:pPr>
        <w:ind w:firstLine="420" w:firstLineChars="200"/>
        <w:rPr>
          <w:rFonts w:hint="eastAsia"/>
          <w:lang w:val="en-US" w:eastAsia="zh-CN"/>
        </w:rPr>
      </w:pPr>
      <w:r>
        <w:rPr>
          <w:rFonts w:hint="eastAsia"/>
          <w:lang w:val="en-US" w:eastAsia="zh-CN"/>
        </w:rPr>
        <w:t>第一步：填写报名详细信息，点击保存提交，跳转下一页（如在选择学校下拉框内未找到本校信息，请点击下载，添加学校申请模板，盖章后将扫描件发送至邮箱qs_jingsaibu@163.com）</w:t>
      </w:r>
    </w:p>
    <w:p>
      <w:pPr>
        <w:rPr>
          <w:rFonts w:hint="eastAsia"/>
          <w:lang w:val="en-US" w:eastAsia="zh-CN"/>
        </w:rPr>
      </w:pPr>
      <w:r>
        <w:rPr>
          <w:rFonts w:hint="eastAsia"/>
          <w:lang w:val="en-US" w:eastAsia="zh-CN"/>
        </w:rPr>
        <w:t>（作品分类：</w:t>
      </w:r>
    </w:p>
    <w:p>
      <w:pPr>
        <w:rPr>
          <w:rFonts w:hint="eastAsia"/>
          <w:lang w:val="en-US" w:eastAsia="zh-CN"/>
        </w:rPr>
      </w:pPr>
      <w:r>
        <w:rPr>
          <w:rFonts w:hint="eastAsia"/>
          <w:lang w:val="en-US" w:eastAsia="zh-CN"/>
        </w:rPr>
        <w:t xml:space="preserve"> A类：选题专业性强，具备较为深厚的专业基础，在专业实验室或专业机构完成的作品。</w:t>
      </w:r>
    </w:p>
    <w:p>
      <w:pPr>
        <w:rPr>
          <w:rFonts w:hint="eastAsia"/>
          <w:lang w:val="en-US" w:eastAsia="zh-CN"/>
        </w:rPr>
      </w:pPr>
      <w:r>
        <w:rPr>
          <w:rFonts w:hint="eastAsia"/>
          <w:lang w:val="en-US" w:eastAsia="zh-CN"/>
        </w:rPr>
        <w:t>B类：选题源于日常生活，能够为经济社会发展或社会生活带来便利的小发明、小制作、小论文等（小学生原则上只能申报B类，如申报A类，将按中学生评审标准参赛）。</w:t>
      </w:r>
    </w:p>
    <w:p>
      <w:pPr>
        <w:ind w:firstLine="420" w:firstLineChars="200"/>
        <w:rPr>
          <w:rFonts w:hint="eastAsia"/>
          <w:lang w:val="en-US" w:eastAsia="zh-CN"/>
        </w:rPr>
      </w:pPr>
      <w:r>
        <w:rPr>
          <w:rFonts w:hint="eastAsia"/>
          <w:lang w:val="en-US" w:eastAsia="zh-CN"/>
        </w:rPr>
        <w:t>）</w:t>
      </w:r>
    </w:p>
    <w:p>
      <w:r>
        <w:drawing>
          <wp:inline distT="0" distB="0" distL="114300" distR="114300">
            <wp:extent cx="4551680" cy="4227830"/>
            <wp:effectExtent l="0" t="0" r="1270" b="127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4"/>
                    <a:stretch>
                      <a:fillRect/>
                    </a:stretch>
                  </pic:blipFill>
                  <pic:spPr>
                    <a:xfrm>
                      <a:off x="0" y="0"/>
                      <a:ext cx="4551680" cy="4227830"/>
                    </a:xfrm>
                    <a:prstGeom prst="rect">
                      <a:avLst/>
                    </a:prstGeom>
                    <a:noFill/>
                    <a:ln>
                      <a:noFill/>
                    </a:ln>
                  </pic:spPr>
                </pic:pic>
              </a:graphicData>
            </a:graphic>
          </wp:inline>
        </w:drawing>
      </w:r>
    </w:p>
    <w:p>
      <w:pPr>
        <w:ind w:firstLine="420" w:firstLineChars="200"/>
        <w:rPr>
          <w:rFonts w:hint="default"/>
          <w:lang w:val="en-US" w:eastAsia="zh-CN"/>
        </w:rPr>
      </w:pPr>
      <w:r>
        <w:rPr>
          <w:rFonts w:hint="eastAsia"/>
          <w:lang w:val="en-US" w:eastAsia="zh-CN"/>
        </w:rPr>
        <w:t>第二步：</w:t>
      </w:r>
    </w:p>
    <w:p>
      <w:pPr>
        <w:ind w:firstLine="420" w:firstLineChars="200"/>
        <w:rPr>
          <w:rFonts w:hint="eastAsia"/>
          <w:lang w:val="en-US" w:eastAsia="zh-CN"/>
        </w:rPr>
      </w:pPr>
      <w:r>
        <w:rPr>
          <w:rFonts w:hint="eastAsia"/>
          <w:lang w:val="en-US" w:eastAsia="zh-CN"/>
        </w:rPr>
        <w:t>下载上传申报书：先下载申报书，进行打印</w:t>
      </w:r>
      <w:r>
        <w:rPr>
          <w:rFonts w:hint="eastAsia"/>
          <w:highlight w:val="none"/>
          <w:lang w:val="en-US" w:eastAsia="zh-CN"/>
        </w:rPr>
        <w:t>，手动签名、</w:t>
      </w:r>
      <w:r>
        <w:rPr>
          <w:rFonts w:hint="eastAsia"/>
          <w:lang w:val="en-US" w:eastAsia="zh-CN"/>
        </w:rPr>
        <w:t>盖章后，扫描成PDF格式，在上传申报书一栏点击浏览，选择文件进行上传。</w:t>
      </w:r>
    </w:p>
    <w:p>
      <w:pPr>
        <w:ind w:firstLine="420" w:firstLineChars="200"/>
        <w:rPr>
          <w:rFonts w:hint="eastAsia"/>
          <w:lang w:val="en-US" w:eastAsia="zh-CN"/>
        </w:rPr>
      </w:pPr>
      <w:r>
        <w:rPr>
          <w:rFonts w:hint="eastAsia"/>
          <w:lang w:val="en-US" w:eastAsia="zh-CN"/>
        </w:rPr>
        <w:t>查新报告：先点击下载查新报告模板，根据模板完成报告后转成PDF格式保存，点击浏览按钮，选择文件开始上传。</w:t>
      </w:r>
    </w:p>
    <w:p>
      <w:pPr>
        <w:ind w:firstLine="420" w:firstLineChars="200"/>
        <w:rPr>
          <w:rFonts w:hint="eastAsia"/>
          <w:lang w:val="en-US" w:eastAsia="zh-CN"/>
        </w:rPr>
      </w:pPr>
      <w:r>
        <w:rPr>
          <w:rFonts w:hint="eastAsia"/>
          <w:lang w:val="en-US" w:eastAsia="zh-CN"/>
        </w:rPr>
        <w:t>研究报告：点击浏览按钮，选择文件开始上传研究报告。</w:t>
      </w:r>
    </w:p>
    <w:p>
      <w:pPr>
        <w:ind w:firstLine="420" w:firstLineChars="200"/>
        <w:rPr>
          <w:rFonts w:hint="eastAsia"/>
          <w:lang w:val="en-US" w:eastAsia="zh-CN"/>
        </w:rPr>
      </w:pPr>
      <w:r>
        <w:rPr>
          <w:rFonts w:hint="eastAsia"/>
          <w:lang w:val="en-US" w:eastAsia="zh-CN"/>
        </w:rPr>
        <w:t>作品附件：上传rar或zip格式的作品附件。</w:t>
      </w:r>
    </w:p>
    <w:p>
      <w:pPr>
        <w:ind w:firstLine="420" w:firstLineChars="200"/>
        <w:rPr>
          <w:rFonts w:hint="eastAsia"/>
          <w:lang w:val="en-US" w:eastAsia="zh-CN"/>
        </w:rPr>
      </w:pPr>
      <w:r>
        <w:rPr>
          <w:rFonts w:hint="eastAsia"/>
          <w:lang w:val="en-US" w:eastAsia="zh-CN"/>
        </w:rPr>
        <w:t>诚信承诺书：先点击下载诚信承诺书模板，进行填写后用PDF格式上传。</w:t>
      </w:r>
    </w:p>
    <w:p>
      <w:pPr>
        <w:ind w:firstLine="420" w:firstLineChars="200"/>
        <w:rPr>
          <w:rFonts w:hint="eastAsia"/>
          <w:lang w:val="en-US" w:eastAsia="zh-CN"/>
        </w:rPr>
      </w:pPr>
      <w:r>
        <w:rPr>
          <w:rFonts w:hint="eastAsia"/>
          <w:lang w:val="en-US" w:eastAsia="zh-CN"/>
        </w:rPr>
        <w:t>证明材料：上传rar或zip格式的证明材料。</w:t>
      </w:r>
    </w:p>
    <w:p>
      <w:pPr>
        <w:ind w:firstLine="420" w:firstLineChars="200"/>
        <w:rPr>
          <w:rFonts w:hint="eastAsia"/>
          <w:lang w:val="en-US" w:eastAsia="zh-CN"/>
        </w:rPr>
      </w:pPr>
      <w:r>
        <w:rPr>
          <w:rFonts w:hint="eastAsia"/>
          <w:lang w:val="en-US" w:eastAsia="zh-CN"/>
        </w:rPr>
        <w:t>完成以上步骤，点击保存提交，等待学校审核。</w:t>
      </w:r>
    </w:p>
    <w:p>
      <w:pPr>
        <w:rPr>
          <w:rFonts w:hint="eastAsia"/>
          <w:lang w:val="en-US" w:eastAsia="zh-CN"/>
        </w:rPr>
      </w:pPr>
      <w:r>
        <w:drawing>
          <wp:inline distT="0" distB="0" distL="114300" distR="114300">
            <wp:extent cx="5269865" cy="5752465"/>
            <wp:effectExtent l="0" t="0" r="6985" b="63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5"/>
                    <a:stretch>
                      <a:fillRect/>
                    </a:stretch>
                  </pic:blipFill>
                  <pic:spPr>
                    <a:xfrm>
                      <a:off x="0" y="0"/>
                      <a:ext cx="5269865" cy="5752465"/>
                    </a:xfrm>
                    <a:prstGeom prst="rect">
                      <a:avLst/>
                    </a:prstGeom>
                    <a:noFill/>
                    <a:ln>
                      <a:noFill/>
                    </a:ln>
                  </pic:spPr>
                </pic:pic>
              </a:graphicData>
            </a:graphic>
          </wp:inline>
        </w:drawing>
      </w:r>
    </w:p>
    <w:p>
      <w:pPr>
        <w:pStyle w:val="4"/>
        <w:bidi w:val="0"/>
        <w:rPr>
          <w:rFonts w:hint="default"/>
          <w:lang w:val="en-US" w:eastAsia="zh-CN"/>
        </w:rPr>
      </w:pPr>
      <w:bookmarkStart w:id="5" w:name="_Toc13179"/>
      <w:r>
        <w:rPr>
          <w:rFonts w:hint="eastAsia"/>
          <w:lang w:val="en-US" w:eastAsia="zh-CN"/>
        </w:rPr>
        <w:t>中学生科技创新成果竞赛</w:t>
      </w:r>
      <w:bookmarkEnd w:id="5"/>
    </w:p>
    <w:p>
      <w:pPr>
        <w:ind w:firstLine="420" w:firstLineChars="200"/>
        <w:rPr>
          <w:rFonts w:hint="eastAsia"/>
          <w:lang w:val="en-US" w:eastAsia="zh-CN"/>
        </w:rPr>
      </w:pPr>
      <w:r>
        <w:rPr>
          <w:rFonts w:hint="eastAsia"/>
          <w:lang w:val="en-US" w:eastAsia="zh-CN"/>
        </w:rPr>
        <w:t>在中学生科技创新成果竞赛一栏的右下角点击立即报名按钮，跳转到报名信息页面</w:t>
      </w:r>
    </w:p>
    <w:p>
      <w:pPr>
        <w:rPr>
          <w:rFonts w:hint="default"/>
          <w:lang w:val="en-US" w:eastAsia="zh-CN"/>
        </w:rPr>
      </w:pPr>
      <w:r>
        <w:drawing>
          <wp:inline distT="0" distB="0" distL="114300" distR="114300">
            <wp:extent cx="5274310" cy="894715"/>
            <wp:effectExtent l="0" t="0" r="2540" b="63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6"/>
                    <a:stretch>
                      <a:fillRect/>
                    </a:stretch>
                  </pic:blipFill>
                  <pic:spPr>
                    <a:xfrm>
                      <a:off x="0" y="0"/>
                      <a:ext cx="5274310" cy="894715"/>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报名一共分两个步骤：</w:t>
      </w:r>
    </w:p>
    <w:p>
      <w:pPr>
        <w:ind w:firstLine="420" w:firstLineChars="200"/>
        <w:rPr>
          <w:rFonts w:hint="eastAsia"/>
          <w:lang w:val="en-US" w:eastAsia="zh-CN"/>
        </w:rPr>
      </w:pPr>
      <w:r>
        <w:rPr>
          <w:rFonts w:hint="eastAsia"/>
          <w:lang w:val="en-US" w:eastAsia="zh-CN"/>
        </w:rPr>
        <w:t>第一步：填写报名详细信息，点击保存提交，跳转下一页（如在选择学校下拉框内未找到本校信息，请点击下载，添加学校申请模板，盖章后将扫描件发送至邮箱qs_jingsaibu@163.com）</w:t>
      </w:r>
    </w:p>
    <w:p>
      <w:pPr>
        <w:ind w:firstLine="420" w:firstLineChars="200"/>
        <w:rPr>
          <w:rFonts w:hint="eastAsia"/>
          <w:lang w:val="en-US" w:eastAsia="zh-CN"/>
        </w:rPr>
      </w:pPr>
      <w:r>
        <w:rPr>
          <w:rFonts w:hint="eastAsia"/>
          <w:lang w:val="en-US" w:eastAsia="zh-CN"/>
        </w:rPr>
        <w:t>（作品分类：</w:t>
      </w:r>
    </w:p>
    <w:p>
      <w:pPr>
        <w:ind w:firstLine="420" w:firstLineChars="200"/>
        <w:rPr>
          <w:rFonts w:hint="eastAsia"/>
          <w:lang w:val="en-US" w:eastAsia="zh-CN"/>
        </w:rPr>
      </w:pPr>
      <w:r>
        <w:rPr>
          <w:rFonts w:hint="eastAsia"/>
          <w:lang w:val="en-US" w:eastAsia="zh-CN"/>
        </w:rPr>
        <w:t xml:space="preserve"> A类：选题专业性强，具备较为深厚的专业基础，在专业实验室或专业机构完成的作品。</w:t>
      </w:r>
    </w:p>
    <w:p>
      <w:pPr>
        <w:ind w:firstLine="420" w:firstLineChars="200"/>
        <w:rPr>
          <w:rFonts w:hint="default"/>
          <w:lang w:val="en-US" w:eastAsia="zh-CN"/>
        </w:rPr>
      </w:pPr>
      <w:r>
        <w:rPr>
          <w:rFonts w:hint="eastAsia"/>
          <w:lang w:val="en-US" w:eastAsia="zh-CN"/>
        </w:rPr>
        <w:t>B类：选题源于日常生活，能够为经济社会发展或社会生活带来便利的小发明、小制作、小论文等。）</w:t>
      </w:r>
    </w:p>
    <w:p>
      <w:r>
        <w:drawing>
          <wp:inline distT="0" distB="0" distL="114300" distR="114300">
            <wp:extent cx="4724400" cy="2482215"/>
            <wp:effectExtent l="0" t="0" r="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4724400" cy="2482215"/>
                    </a:xfrm>
                    <a:prstGeom prst="rect">
                      <a:avLst/>
                    </a:prstGeom>
                    <a:noFill/>
                    <a:ln>
                      <a:noFill/>
                    </a:ln>
                  </pic:spPr>
                </pic:pic>
              </a:graphicData>
            </a:graphic>
          </wp:inline>
        </w:drawing>
      </w:r>
    </w:p>
    <w:p>
      <w:pPr>
        <w:ind w:firstLine="420" w:firstLineChars="200"/>
        <w:rPr>
          <w:rFonts w:hint="default"/>
          <w:lang w:val="en-US" w:eastAsia="zh-CN"/>
        </w:rPr>
      </w:pPr>
      <w:r>
        <w:rPr>
          <w:rFonts w:hint="eastAsia"/>
          <w:lang w:val="en-US" w:eastAsia="zh-CN"/>
        </w:rPr>
        <w:t>第二步：</w:t>
      </w:r>
    </w:p>
    <w:p>
      <w:pPr>
        <w:ind w:firstLine="420" w:firstLineChars="200"/>
        <w:rPr>
          <w:rFonts w:hint="eastAsia"/>
          <w:lang w:val="en-US" w:eastAsia="zh-CN"/>
        </w:rPr>
      </w:pPr>
      <w:r>
        <w:rPr>
          <w:rFonts w:hint="eastAsia"/>
          <w:lang w:val="en-US" w:eastAsia="zh-CN"/>
        </w:rPr>
        <w:t>下载上传申报书：先下载申报书，进行打印，手动签名，盖章后，扫描成PDF格式，在上传申报书一栏点击浏览，选择文件进行上传。</w:t>
      </w:r>
    </w:p>
    <w:p>
      <w:pPr>
        <w:ind w:firstLine="420" w:firstLineChars="200"/>
        <w:rPr>
          <w:rFonts w:hint="eastAsia"/>
          <w:lang w:val="en-US" w:eastAsia="zh-CN"/>
        </w:rPr>
      </w:pPr>
      <w:r>
        <w:rPr>
          <w:rFonts w:hint="eastAsia"/>
          <w:lang w:val="en-US" w:eastAsia="zh-CN"/>
        </w:rPr>
        <w:t>查新报告：先点击下载查新报告模板，根据模板完成报告后转成PDF格式保存，点击浏览按钮，选择文件开始上传。</w:t>
      </w:r>
    </w:p>
    <w:p>
      <w:pPr>
        <w:ind w:firstLine="420" w:firstLineChars="200"/>
        <w:rPr>
          <w:rFonts w:hint="eastAsia"/>
          <w:lang w:val="en-US" w:eastAsia="zh-CN"/>
        </w:rPr>
      </w:pPr>
      <w:r>
        <w:rPr>
          <w:rFonts w:hint="eastAsia"/>
          <w:lang w:val="en-US" w:eastAsia="zh-CN"/>
        </w:rPr>
        <w:t>研究报告：点击浏览按钮，选择文件开始上传研究报告。</w:t>
      </w:r>
    </w:p>
    <w:p>
      <w:pPr>
        <w:ind w:firstLine="420" w:firstLineChars="200"/>
        <w:rPr>
          <w:rFonts w:hint="eastAsia"/>
          <w:lang w:val="en-US" w:eastAsia="zh-CN"/>
        </w:rPr>
      </w:pPr>
      <w:r>
        <w:rPr>
          <w:rFonts w:hint="eastAsia"/>
          <w:lang w:val="en-US" w:eastAsia="zh-CN"/>
        </w:rPr>
        <w:t>作品附件：上传rar或zip格式的作品附件。</w:t>
      </w:r>
    </w:p>
    <w:p>
      <w:pPr>
        <w:ind w:firstLine="420" w:firstLineChars="200"/>
        <w:rPr>
          <w:rFonts w:hint="eastAsia"/>
          <w:lang w:val="en-US" w:eastAsia="zh-CN"/>
        </w:rPr>
      </w:pPr>
      <w:r>
        <w:rPr>
          <w:rFonts w:hint="eastAsia"/>
          <w:lang w:val="en-US" w:eastAsia="zh-CN"/>
        </w:rPr>
        <w:t>诚信承诺书：先点击下载诚信承诺书模板，进行填写后用PDF格式上传。</w:t>
      </w:r>
    </w:p>
    <w:p>
      <w:pPr>
        <w:ind w:firstLine="420" w:firstLineChars="200"/>
        <w:rPr>
          <w:rFonts w:hint="eastAsia"/>
          <w:lang w:val="en-US" w:eastAsia="zh-CN"/>
        </w:rPr>
      </w:pPr>
      <w:r>
        <w:rPr>
          <w:rFonts w:hint="eastAsia"/>
          <w:lang w:val="en-US" w:eastAsia="zh-CN"/>
        </w:rPr>
        <w:t>证明材料：上传rar或zip格式的证明材料。</w:t>
      </w:r>
    </w:p>
    <w:p>
      <w:pPr>
        <w:ind w:firstLine="420" w:firstLineChars="200"/>
        <w:rPr>
          <w:rFonts w:hint="eastAsia"/>
          <w:lang w:val="en-US" w:eastAsia="zh-CN"/>
        </w:rPr>
      </w:pPr>
      <w:r>
        <w:rPr>
          <w:rFonts w:hint="eastAsia"/>
          <w:lang w:val="en-US" w:eastAsia="zh-CN"/>
        </w:rPr>
        <w:t>完成以上步骤，点击保存提交，等待学校审核。</w:t>
      </w:r>
    </w:p>
    <w:p>
      <w:r>
        <w:drawing>
          <wp:inline distT="0" distB="0" distL="114300" distR="114300">
            <wp:extent cx="4604385" cy="4998720"/>
            <wp:effectExtent l="0" t="0" r="5715" b="1143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8"/>
                    <a:stretch>
                      <a:fillRect/>
                    </a:stretch>
                  </pic:blipFill>
                  <pic:spPr>
                    <a:xfrm>
                      <a:off x="0" y="0"/>
                      <a:ext cx="4604385" cy="4998720"/>
                    </a:xfrm>
                    <a:prstGeom prst="rect">
                      <a:avLst/>
                    </a:prstGeom>
                    <a:noFill/>
                    <a:ln>
                      <a:noFill/>
                    </a:ln>
                  </pic:spPr>
                </pic:pic>
              </a:graphicData>
            </a:graphic>
          </wp:inline>
        </w:drawing>
      </w:r>
    </w:p>
    <w:p>
      <w:pPr>
        <w:pStyle w:val="4"/>
        <w:bidi w:val="0"/>
        <w:rPr>
          <w:rFonts w:hint="default"/>
          <w:lang w:val="en-US" w:eastAsia="zh-CN"/>
        </w:rPr>
      </w:pPr>
      <w:bookmarkStart w:id="6" w:name="_Toc5242"/>
      <w:r>
        <w:rPr>
          <w:rFonts w:hint="eastAsia"/>
          <w:lang w:val="en-US" w:eastAsia="zh-CN"/>
        </w:rPr>
        <w:t>辅导员科技教育创新成果竞赛</w:t>
      </w:r>
      <w:bookmarkEnd w:id="6"/>
    </w:p>
    <w:p>
      <w:pPr>
        <w:ind w:firstLine="420" w:firstLineChars="200"/>
        <w:rPr>
          <w:rFonts w:hint="eastAsia"/>
          <w:lang w:val="en-US" w:eastAsia="zh-CN"/>
        </w:rPr>
      </w:pPr>
      <w:r>
        <w:rPr>
          <w:rFonts w:hint="eastAsia"/>
          <w:lang w:val="en-US" w:eastAsia="zh-CN"/>
        </w:rPr>
        <w:t>在辅导员科技创新成果竞赛一栏的右下角点击立即报名按钮，跳转到报名信息页面</w:t>
      </w:r>
    </w:p>
    <w:p>
      <w:pPr>
        <w:rPr>
          <w:rFonts w:hint="default"/>
          <w:lang w:val="en-US" w:eastAsia="zh-CN"/>
        </w:rPr>
      </w:pPr>
      <w:r>
        <w:drawing>
          <wp:inline distT="0" distB="0" distL="114300" distR="114300">
            <wp:extent cx="5274310" cy="1137920"/>
            <wp:effectExtent l="0" t="0" r="2540" b="508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9"/>
                    <a:stretch>
                      <a:fillRect/>
                    </a:stretch>
                  </pic:blipFill>
                  <pic:spPr>
                    <a:xfrm>
                      <a:off x="0" y="0"/>
                      <a:ext cx="5274310" cy="1137920"/>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报名一共分两个步骤：</w:t>
      </w:r>
    </w:p>
    <w:p>
      <w:pPr>
        <w:ind w:firstLine="420" w:firstLineChars="200"/>
        <w:rPr>
          <w:rFonts w:hint="eastAsia"/>
          <w:lang w:val="en-US" w:eastAsia="zh-CN"/>
        </w:rPr>
      </w:pPr>
      <w:r>
        <w:rPr>
          <w:rFonts w:hint="eastAsia"/>
          <w:lang w:val="en-US" w:eastAsia="zh-CN"/>
        </w:rPr>
        <w:t>第一步：填写报名详细信息，点击保存提交，跳转下一页（如在选择学校下拉框内未找到本校信息，请点击下载，添加学校申请模板，盖章后将扫描件发送至邮箱qs_jingsaibu@163.com）</w:t>
      </w:r>
    </w:p>
    <w:p>
      <w:r>
        <w:drawing>
          <wp:inline distT="0" distB="0" distL="114300" distR="114300">
            <wp:extent cx="4888865" cy="3201670"/>
            <wp:effectExtent l="0" t="0" r="6985" b="1778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0"/>
                    <a:stretch>
                      <a:fillRect/>
                    </a:stretch>
                  </pic:blipFill>
                  <pic:spPr>
                    <a:xfrm>
                      <a:off x="0" y="0"/>
                      <a:ext cx="4888865" cy="3201670"/>
                    </a:xfrm>
                    <a:prstGeom prst="rect">
                      <a:avLst/>
                    </a:prstGeom>
                    <a:noFill/>
                    <a:ln>
                      <a:noFill/>
                    </a:ln>
                  </pic:spPr>
                </pic:pic>
              </a:graphicData>
            </a:graphic>
          </wp:inline>
        </w:drawing>
      </w:r>
    </w:p>
    <w:p>
      <w:pPr>
        <w:ind w:firstLine="420" w:firstLineChars="200"/>
        <w:rPr>
          <w:rFonts w:hint="default"/>
          <w:lang w:val="en-US" w:eastAsia="zh-CN"/>
        </w:rPr>
      </w:pPr>
      <w:r>
        <w:rPr>
          <w:rFonts w:hint="eastAsia"/>
          <w:lang w:val="en-US" w:eastAsia="zh-CN"/>
        </w:rPr>
        <w:t>第二步：</w:t>
      </w:r>
    </w:p>
    <w:p>
      <w:pPr>
        <w:ind w:firstLine="420" w:firstLineChars="200"/>
        <w:rPr>
          <w:rFonts w:hint="eastAsia"/>
          <w:lang w:val="en-US" w:eastAsia="zh-CN"/>
        </w:rPr>
      </w:pPr>
      <w:r>
        <w:rPr>
          <w:rFonts w:hint="eastAsia"/>
          <w:lang w:val="en-US" w:eastAsia="zh-CN"/>
        </w:rPr>
        <w:t>下载上传申报书：先下载申报书，进行打印，手动签名，盖章后，扫描成PDF格式，在上传申报书一栏点击浏览，选择文件进行上传。</w:t>
      </w:r>
    </w:p>
    <w:p>
      <w:pPr>
        <w:ind w:firstLine="420" w:firstLineChars="200"/>
        <w:rPr>
          <w:rFonts w:hint="eastAsia"/>
          <w:lang w:val="en-US" w:eastAsia="zh-CN"/>
        </w:rPr>
      </w:pPr>
      <w:r>
        <w:rPr>
          <w:rFonts w:hint="eastAsia"/>
          <w:lang w:val="en-US" w:eastAsia="zh-CN"/>
        </w:rPr>
        <w:t>书面报告：上传rar或zip格式的证明材料。</w:t>
      </w:r>
    </w:p>
    <w:p>
      <w:pPr>
        <w:ind w:firstLine="420" w:firstLineChars="200"/>
        <w:rPr>
          <w:rFonts w:hint="eastAsia"/>
          <w:lang w:val="en-US" w:eastAsia="zh-CN"/>
        </w:rPr>
      </w:pPr>
      <w:r>
        <w:rPr>
          <w:rFonts w:hint="eastAsia"/>
          <w:lang w:val="en-US" w:eastAsia="zh-CN"/>
        </w:rPr>
        <w:t>完成以上步骤，点击保存提交，等待学校审核。</w:t>
      </w:r>
    </w:p>
    <w:p>
      <w:r>
        <w:drawing>
          <wp:inline distT="0" distB="0" distL="114300" distR="114300">
            <wp:extent cx="4359275" cy="3291840"/>
            <wp:effectExtent l="0" t="0" r="317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4359275" cy="3291840"/>
                    </a:xfrm>
                    <a:prstGeom prst="rect">
                      <a:avLst/>
                    </a:prstGeom>
                    <a:noFill/>
                    <a:ln>
                      <a:noFill/>
                    </a:ln>
                  </pic:spPr>
                </pic:pic>
              </a:graphicData>
            </a:graphic>
          </wp:inline>
        </w:drawing>
      </w:r>
    </w:p>
    <w:p>
      <w:pPr>
        <w:pStyle w:val="3"/>
        <w:bidi w:val="0"/>
        <w:rPr>
          <w:rFonts w:hint="eastAsia" w:ascii="Arial" w:hAnsi="Arial" w:eastAsia="黑体" w:cstheme="minorBidi"/>
          <w:b/>
          <w:kern w:val="2"/>
          <w:sz w:val="32"/>
          <w:szCs w:val="24"/>
          <w:lang w:val="en-US" w:eastAsia="zh-CN" w:bidi="ar-SA"/>
        </w:rPr>
      </w:pPr>
      <w:bookmarkStart w:id="7" w:name="_Toc31854"/>
      <w:r>
        <w:rPr>
          <w:rFonts w:hint="eastAsia" w:cstheme="minorBidi"/>
          <w:b/>
          <w:kern w:val="2"/>
          <w:sz w:val="32"/>
          <w:szCs w:val="24"/>
          <w:lang w:val="en-US" w:eastAsia="zh-CN" w:bidi="ar-SA"/>
        </w:rPr>
        <w:t>第10届吉林省青少年科学影像节活动</w:t>
      </w:r>
      <w:bookmarkEnd w:id="7"/>
    </w:p>
    <w:p>
      <w:pPr>
        <w:ind w:firstLine="420" w:firstLineChars="200"/>
        <w:rPr>
          <w:rFonts w:hint="eastAsia"/>
          <w:lang w:val="en-US" w:eastAsia="zh-CN"/>
        </w:rPr>
      </w:pPr>
      <w:r>
        <w:rPr>
          <w:rFonts w:hint="eastAsia"/>
          <w:lang w:val="en-US" w:eastAsia="zh-CN"/>
        </w:rPr>
        <w:t>在首页中的青少年科学影像活动上点击更多详情</w:t>
      </w:r>
    </w:p>
    <w:p>
      <w:r>
        <w:drawing>
          <wp:inline distT="0" distB="0" distL="114300" distR="114300">
            <wp:extent cx="4939665" cy="1172210"/>
            <wp:effectExtent l="0" t="0" r="13335" b="889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2"/>
                    <a:stretch>
                      <a:fillRect/>
                    </a:stretch>
                  </pic:blipFill>
                  <pic:spPr>
                    <a:xfrm>
                      <a:off x="0" y="0"/>
                      <a:ext cx="4939665" cy="1172210"/>
                    </a:xfrm>
                    <a:prstGeom prst="rect">
                      <a:avLst/>
                    </a:prstGeom>
                    <a:noFill/>
                    <a:ln>
                      <a:noFill/>
                    </a:ln>
                  </pic:spPr>
                </pic:pic>
              </a:graphicData>
            </a:graphic>
          </wp:inline>
        </w:drawing>
      </w:r>
    </w:p>
    <w:p>
      <w:pPr>
        <w:ind w:firstLine="420" w:firstLineChars="200"/>
        <w:rPr>
          <w:rFonts w:hint="eastAsia"/>
          <w:lang w:val="en-US" w:eastAsia="zh-CN"/>
        </w:rPr>
      </w:pPr>
      <w:r>
        <w:rPr>
          <w:rFonts w:hint="eastAsia"/>
          <w:lang w:val="en-US" w:eastAsia="zh-CN"/>
        </w:rPr>
        <w:t>点击右下角的立即报名</w:t>
      </w:r>
    </w:p>
    <w:p>
      <w:pPr>
        <w:rPr>
          <w:rFonts w:hint="default"/>
          <w:lang w:val="en-US" w:eastAsia="zh-CN"/>
        </w:rPr>
      </w:pPr>
      <w:r>
        <w:drawing>
          <wp:inline distT="0" distB="0" distL="114300" distR="114300">
            <wp:extent cx="4977130" cy="1362710"/>
            <wp:effectExtent l="0" t="0" r="1397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3"/>
                    <a:stretch>
                      <a:fillRect/>
                    </a:stretch>
                  </pic:blipFill>
                  <pic:spPr>
                    <a:xfrm>
                      <a:off x="0" y="0"/>
                      <a:ext cx="4977130" cy="1362710"/>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 xml:space="preserve"> 报名一共分两个步骤：</w:t>
      </w:r>
    </w:p>
    <w:p>
      <w:pPr>
        <w:ind w:firstLine="420" w:firstLineChars="200"/>
        <w:rPr>
          <w:rFonts w:hint="eastAsia"/>
          <w:lang w:val="en-US" w:eastAsia="zh-CN"/>
        </w:rPr>
      </w:pPr>
      <w:r>
        <w:rPr>
          <w:rFonts w:hint="eastAsia"/>
          <w:lang w:val="en-US" w:eastAsia="zh-CN"/>
        </w:rPr>
        <w:t>第一步：填写报名详细信息，点击保存提交，跳转下一页（如在选择学校下拉框内未找到本校信息，请点击下载添加学校申请模板，盖章后将扫描件发送至邮箱qs_jingsaibu@163.com）</w:t>
      </w:r>
    </w:p>
    <w:p>
      <w:pPr>
        <w:rPr>
          <w:rFonts w:hint="eastAsia"/>
          <w:lang w:val="en-US" w:eastAsia="zh-CN"/>
        </w:rPr>
      </w:pPr>
      <w:r>
        <w:rPr>
          <w:rFonts w:hint="eastAsia"/>
          <w:lang w:val="en-US" w:eastAsia="zh-CN"/>
        </w:rPr>
        <w:t>2寸近照：请上传1寸或2寸照片，文件大小不超过100KB。</w:t>
      </w:r>
    </w:p>
    <w:p>
      <w:pPr>
        <w:rPr>
          <w:rFonts w:hint="default"/>
          <w:lang w:val="en-US" w:eastAsia="zh-CN"/>
        </w:rPr>
      </w:pPr>
      <w:r>
        <w:rPr>
          <w:rFonts w:hint="eastAsia"/>
          <w:lang w:val="en-US" w:eastAsia="zh-CN"/>
        </w:rPr>
        <w:t>项目简介：项目简介包括： 1.研究目的；2.研究方法；3.实验结果；4.分析、结论。（限400字以内）</w:t>
      </w:r>
    </w:p>
    <w:p>
      <w:r>
        <w:drawing>
          <wp:inline distT="0" distB="0" distL="114300" distR="114300">
            <wp:extent cx="4589780" cy="3108325"/>
            <wp:effectExtent l="0" t="0" r="1270" b="1587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24"/>
                    <a:stretch>
                      <a:fillRect/>
                    </a:stretch>
                  </pic:blipFill>
                  <pic:spPr>
                    <a:xfrm>
                      <a:off x="0" y="0"/>
                      <a:ext cx="4589780" cy="3108325"/>
                    </a:xfrm>
                    <a:prstGeom prst="rect">
                      <a:avLst/>
                    </a:prstGeom>
                    <a:noFill/>
                    <a:ln>
                      <a:noFill/>
                    </a:ln>
                  </pic:spPr>
                </pic:pic>
              </a:graphicData>
            </a:graphic>
          </wp:inline>
        </w:drawing>
      </w:r>
    </w:p>
    <w:p>
      <w:pPr>
        <w:ind w:firstLine="420" w:firstLineChars="200"/>
        <w:rPr>
          <w:rFonts w:hint="default"/>
          <w:lang w:val="en-US" w:eastAsia="zh-CN"/>
        </w:rPr>
      </w:pPr>
      <w:r>
        <w:rPr>
          <w:rFonts w:hint="eastAsia"/>
          <w:lang w:val="en-US" w:eastAsia="zh-CN"/>
        </w:rPr>
        <w:t>第二步：</w:t>
      </w:r>
    </w:p>
    <w:p>
      <w:pPr>
        <w:ind w:firstLine="420" w:firstLineChars="200"/>
        <w:rPr>
          <w:rFonts w:hint="eastAsia"/>
          <w:lang w:val="en-US" w:eastAsia="zh-CN"/>
        </w:rPr>
      </w:pPr>
      <w:r>
        <w:rPr>
          <w:rFonts w:hint="eastAsia"/>
          <w:lang w:val="en-US" w:eastAsia="zh-CN"/>
        </w:rPr>
        <w:t>下载上传申报书：先下载申报书，进行打印</w:t>
      </w:r>
      <w:r>
        <w:rPr>
          <w:rFonts w:hint="eastAsia"/>
          <w:highlight w:val="none"/>
          <w:lang w:val="en-US" w:eastAsia="zh-CN"/>
        </w:rPr>
        <w:t>，手动签名、</w:t>
      </w:r>
      <w:r>
        <w:rPr>
          <w:rFonts w:hint="eastAsia"/>
          <w:lang w:val="en-US" w:eastAsia="zh-CN"/>
        </w:rPr>
        <w:t>盖章后，扫描成PDF格式，在上传申报书一栏点击浏览，选择文件进行上传。</w:t>
      </w:r>
      <w:r>
        <w:rPr>
          <w:rFonts w:hint="eastAsia"/>
          <w:color w:val="FF0000"/>
          <w:lang w:val="en-US" w:eastAsia="zh-CN"/>
        </w:rPr>
        <w:t>注：此表格填写完成后打印签字扫描，以PDF格式文件提交。多名作者的作品，需要全部作者签字，辅导教师也需要签字。</w:t>
      </w:r>
    </w:p>
    <w:p>
      <w:pPr>
        <w:ind w:firstLine="420" w:firstLineChars="200"/>
        <w:rPr>
          <w:rFonts w:hint="eastAsia"/>
          <w:lang w:val="en-US" w:eastAsia="zh-CN"/>
        </w:rPr>
      </w:pPr>
      <w:r>
        <w:rPr>
          <w:rFonts w:hint="eastAsia"/>
          <w:lang w:val="en-US" w:eastAsia="zh-CN"/>
        </w:rPr>
        <w:t>图片作品、作品海报、视频作品：</w:t>
      </w:r>
    </w:p>
    <w:p>
      <w:pPr>
        <w:ind w:firstLine="420" w:firstLineChars="200"/>
        <w:rPr>
          <w:rFonts w:hint="eastAsia"/>
          <w:lang w:val="en-US" w:eastAsia="zh-CN"/>
        </w:rPr>
      </w:pPr>
      <w:r>
        <w:rPr>
          <w:rFonts w:hint="eastAsia"/>
          <w:lang w:val="en-US" w:eastAsia="zh-CN"/>
        </w:rPr>
        <w:t>1．时长: 科学探究纪录片和科学微电影的时长不得超过8分钟。科普动画作品的时长不得超过4分钟，大小不超过50M。</w:t>
      </w:r>
    </w:p>
    <w:p>
      <w:pPr>
        <w:ind w:firstLine="420" w:firstLineChars="200"/>
        <w:rPr>
          <w:rFonts w:hint="eastAsia"/>
          <w:lang w:val="en-US" w:eastAsia="zh-CN"/>
        </w:rPr>
      </w:pPr>
      <w:r>
        <w:rPr>
          <w:rFonts w:hint="eastAsia"/>
          <w:lang w:val="en-US" w:eastAsia="zh-CN"/>
        </w:rPr>
        <w:t>2．格式：采用MP4格式文件，大小不超过50M。画面比例为4:3，分辨率为720×576（像素）；或画面比例16:9，分辨率为1280×720（像素），建议视频码流（单位时间的数据流量）在2000-2500Kbps之间为宜。每项作品须提交作品封面图1张（jpg格式，横版4:3,分辨率为640*480像素，大小1M以内）。可提交作品的创意设计宣传海报1张（jpg格式，竖版2:3, 分辨率为2000*3000像素，大小3M以内）。</w:t>
      </w:r>
    </w:p>
    <w:p>
      <w:pPr>
        <w:ind w:firstLine="420" w:firstLineChars="200"/>
        <w:rPr>
          <w:rFonts w:hint="eastAsia"/>
          <w:lang w:val="en-US" w:eastAsia="zh-CN"/>
        </w:rPr>
      </w:pPr>
      <w:r>
        <w:rPr>
          <w:rFonts w:hint="eastAsia"/>
          <w:lang w:val="en-US" w:eastAsia="zh-CN"/>
        </w:rPr>
        <w:t>3．质量：作品画面清晰，层次分明，色彩自然，无跳帧、漏帧现象。声音和画面同步，音量适中，不失真，无明显过大过小或时大时小，无明显背景噪声。作品配音应采用普通话，音质清晰。如内容需要采用方言或民族语言，须加同期字幕，字幕不能出现错别字或字体过大。</w:t>
      </w:r>
    </w:p>
    <w:p>
      <w:pPr>
        <w:ind w:firstLine="420" w:firstLineChars="200"/>
        <w:rPr>
          <w:rFonts w:hint="eastAsia"/>
          <w:lang w:val="en-US" w:eastAsia="zh-CN"/>
        </w:rPr>
      </w:pPr>
      <w:r>
        <w:rPr>
          <w:rFonts w:hint="eastAsia"/>
          <w:lang w:val="en-US" w:eastAsia="zh-CN"/>
        </w:rPr>
        <w:t>4．申报作品请自行保存制作源文件，获奖作品如需要提供源文件格式，组委会办公室将与作者联系上传。</w:t>
      </w:r>
    </w:p>
    <w:p>
      <w:pPr>
        <w:ind w:firstLine="420" w:firstLineChars="200"/>
        <w:rPr>
          <w:rFonts w:hint="eastAsia"/>
          <w:color w:val="FF0000"/>
          <w:lang w:val="en-US" w:eastAsia="zh-CN"/>
        </w:rPr>
      </w:pPr>
      <w:r>
        <w:rPr>
          <w:rFonts w:hint="eastAsia"/>
          <w:lang w:val="en-US" w:eastAsia="zh-CN"/>
        </w:rPr>
        <w:t>完成以上步骤，点击保存提交，等待学校管理员审核。</w:t>
      </w:r>
      <w:r>
        <w:rPr>
          <w:rFonts w:hint="eastAsia"/>
          <w:color w:val="FF0000"/>
          <w:lang w:val="en-US" w:eastAsia="zh-CN"/>
        </w:rPr>
        <w:t>（注：状态显示到已报名，所有的内容就都不能更改了）</w:t>
      </w:r>
    </w:p>
    <w:p>
      <w:r>
        <w:drawing>
          <wp:inline distT="0" distB="0" distL="114300" distR="114300">
            <wp:extent cx="5047615" cy="2840990"/>
            <wp:effectExtent l="0" t="0" r="635" b="165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5047615" cy="2840990"/>
                    </a:xfrm>
                    <a:prstGeom prst="rect">
                      <a:avLst/>
                    </a:prstGeom>
                    <a:noFill/>
                    <a:ln>
                      <a:noFill/>
                    </a:ln>
                  </pic:spPr>
                </pic:pic>
              </a:graphicData>
            </a:graphic>
          </wp:inline>
        </w:drawing>
      </w:r>
    </w:p>
    <w:p>
      <w:pPr>
        <w:ind w:firstLine="420" w:firstLineChars="200"/>
      </w:pPr>
      <w:r>
        <w:rPr>
          <w:rFonts w:hint="eastAsia"/>
          <w:lang w:val="en-US" w:eastAsia="zh-CN"/>
        </w:rPr>
        <w:t>点击提交保存后会显示出报名进度，等待市级管理员审核完成并上报统计表以后，即报名成功。</w:t>
      </w:r>
    </w:p>
    <w:p>
      <w:r>
        <w:drawing>
          <wp:inline distT="0" distB="0" distL="114300" distR="114300">
            <wp:extent cx="5273675" cy="1498600"/>
            <wp:effectExtent l="0" t="0" r="3175" b="635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26"/>
                    <a:stretch>
                      <a:fillRect/>
                    </a:stretch>
                  </pic:blipFill>
                  <pic:spPr>
                    <a:xfrm>
                      <a:off x="0" y="0"/>
                      <a:ext cx="5273675" cy="1498600"/>
                    </a:xfrm>
                    <a:prstGeom prst="rect">
                      <a:avLst/>
                    </a:prstGeom>
                    <a:noFill/>
                    <a:ln>
                      <a:noFill/>
                    </a:ln>
                  </pic:spPr>
                </pic:pic>
              </a:graphicData>
            </a:graphic>
          </wp:inline>
        </w:drawing>
      </w:r>
    </w:p>
    <w:p>
      <w:pPr>
        <w:pStyle w:val="3"/>
        <w:bidi w:val="0"/>
        <w:rPr>
          <w:rFonts w:hint="eastAsia"/>
          <w:lang w:val="en-US" w:eastAsia="zh-CN"/>
        </w:rPr>
      </w:pPr>
      <w:bookmarkStart w:id="8" w:name="_Toc12202"/>
      <w:r>
        <w:rPr>
          <w:rFonts w:hint="eastAsia"/>
          <w:lang w:val="en-US" w:eastAsia="zh-CN"/>
        </w:rPr>
        <w:t>吉林省青少年科技辅导员培训活动</w:t>
      </w:r>
      <w:bookmarkEnd w:id="8"/>
    </w:p>
    <w:p>
      <w:pPr>
        <w:ind w:firstLine="420" w:firstLineChars="200"/>
        <w:rPr>
          <w:rFonts w:hint="eastAsia"/>
          <w:lang w:val="en-US" w:eastAsia="zh-CN"/>
        </w:rPr>
      </w:pPr>
      <w:r>
        <w:rPr>
          <w:rFonts w:hint="eastAsia"/>
          <w:lang w:val="en-US" w:eastAsia="zh-CN"/>
        </w:rPr>
        <w:t>参加辅导员培训活动的选手在首页上的吉林省青少年科技辅导员培训活动中点击更多详情。</w:t>
      </w:r>
    </w:p>
    <w:p>
      <w:r>
        <w:drawing>
          <wp:inline distT="0" distB="0" distL="114300" distR="114300">
            <wp:extent cx="5266690" cy="1112520"/>
            <wp:effectExtent l="0" t="0" r="10160" b="1143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27"/>
                    <a:stretch>
                      <a:fillRect/>
                    </a:stretch>
                  </pic:blipFill>
                  <pic:spPr>
                    <a:xfrm>
                      <a:off x="0" y="0"/>
                      <a:ext cx="5266690" cy="1112520"/>
                    </a:xfrm>
                    <a:prstGeom prst="rect">
                      <a:avLst/>
                    </a:prstGeom>
                    <a:noFill/>
                    <a:ln>
                      <a:noFill/>
                    </a:ln>
                  </pic:spPr>
                </pic:pic>
              </a:graphicData>
            </a:graphic>
          </wp:inline>
        </w:drawing>
      </w:r>
    </w:p>
    <w:p>
      <w:pPr>
        <w:ind w:firstLine="420" w:firstLineChars="200"/>
        <w:rPr>
          <w:rFonts w:hint="eastAsia"/>
          <w:lang w:val="en-US" w:eastAsia="zh-CN"/>
        </w:rPr>
      </w:pPr>
      <w:r>
        <w:rPr>
          <w:rFonts w:hint="eastAsia"/>
          <w:lang w:val="en-US" w:eastAsia="zh-CN"/>
        </w:rPr>
        <w:t>跳转页面点击立即报名</w:t>
      </w:r>
    </w:p>
    <w:p>
      <w:r>
        <w:drawing>
          <wp:inline distT="0" distB="0" distL="114300" distR="114300">
            <wp:extent cx="4696460" cy="1184910"/>
            <wp:effectExtent l="0" t="0" r="8890" b="1524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8"/>
                    <a:stretch>
                      <a:fillRect/>
                    </a:stretch>
                  </pic:blipFill>
                  <pic:spPr>
                    <a:xfrm>
                      <a:off x="0" y="0"/>
                      <a:ext cx="4696460" cy="1184910"/>
                    </a:xfrm>
                    <a:prstGeom prst="rect">
                      <a:avLst/>
                    </a:prstGeom>
                    <a:noFill/>
                    <a:ln>
                      <a:noFill/>
                    </a:ln>
                  </pic:spPr>
                </pic:pic>
              </a:graphicData>
            </a:graphic>
          </wp:inline>
        </w:drawing>
      </w:r>
    </w:p>
    <w:p>
      <w:pPr>
        <w:ind w:firstLine="420" w:firstLineChars="200"/>
        <w:rPr>
          <w:rFonts w:hint="eastAsia"/>
          <w:lang w:val="en-US" w:eastAsia="zh-CN"/>
        </w:rPr>
      </w:pPr>
      <w:r>
        <w:rPr>
          <w:rFonts w:hint="eastAsia"/>
          <w:lang w:val="en-US" w:eastAsia="zh-CN"/>
        </w:rPr>
        <w:t>填写报名信息后，点击保存提交</w:t>
      </w:r>
    </w:p>
    <w:p>
      <w:pPr>
        <w:ind w:firstLine="420" w:firstLineChars="200"/>
        <w:rPr>
          <w:rFonts w:hint="eastAsia"/>
          <w:lang w:val="en-US" w:eastAsia="zh-CN"/>
        </w:rPr>
      </w:pPr>
      <w:r>
        <w:rPr>
          <w:rFonts w:hint="eastAsia"/>
          <w:lang w:val="en-US" w:eastAsia="zh-CN"/>
        </w:rPr>
        <w:t>注：主办单位将于培训前一天将线上培训会议号及密码发送至报名邮箱，请谨慎填写，务必保证正确。</w:t>
      </w:r>
    </w:p>
    <w:p>
      <w:pPr>
        <w:ind w:firstLine="420" w:firstLineChars="200"/>
        <w:rPr>
          <w:rFonts w:hint="default"/>
          <w:lang w:val="en-US" w:eastAsia="zh-CN"/>
        </w:rPr>
      </w:pPr>
      <w:r>
        <w:rPr>
          <w:rFonts w:hint="default"/>
          <w:lang w:val="en-US" w:eastAsia="zh-CN"/>
        </w:rPr>
        <w:t>如在选择学校下拉框内未找到本校信息，请点击下载 添加学校申请模板 盖章后将扫描件发送至邮箱qs_jingsaibu@163.com</w:t>
      </w:r>
    </w:p>
    <w:p>
      <w:pPr>
        <w:ind w:firstLine="420" w:firstLineChars="200"/>
        <w:rPr>
          <w:rFonts w:hint="default"/>
          <w:lang w:val="en-US" w:eastAsia="zh-CN"/>
        </w:rPr>
      </w:pPr>
      <w:r>
        <w:rPr>
          <w:rFonts w:hint="eastAsia"/>
          <w:lang w:val="en-US" w:eastAsia="zh-CN"/>
        </w:rPr>
        <w:t>电子信箱：</w:t>
      </w:r>
      <w:r>
        <w:rPr>
          <w:rFonts w:hint="default"/>
          <w:lang w:val="en-US" w:eastAsia="zh-CN"/>
        </w:rPr>
        <w:t>此邮箱用于接收活动相关通知，请谨慎填写</w:t>
      </w:r>
    </w:p>
    <w:p>
      <w:r>
        <w:drawing>
          <wp:inline distT="0" distB="0" distL="114300" distR="114300">
            <wp:extent cx="3953510" cy="3507740"/>
            <wp:effectExtent l="0" t="0" r="8890" b="1651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9"/>
                    <a:stretch>
                      <a:fillRect/>
                    </a:stretch>
                  </pic:blipFill>
                  <pic:spPr>
                    <a:xfrm>
                      <a:off x="0" y="0"/>
                      <a:ext cx="3953510" cy="3507740"/>
                    </a:xfrm>
                    <a:prstGeom prst="rect">
                      <a:avLst/>
                    </a:prstGeom>
                    <a:noFill/>
                    <a:ln>
                      <a:noFill/>
                    </a:ln>
                  </pic:spPr>
                </pic:pic>
              </a:graphicData>
            </a:graphic>
          </wp:inline>
        </w:drawing>
      </w:r>
    </w:p>
    <w:p>
      <w:pPr>
        <w:ind w:firstLine="420" w:firstLineChars="200"/>
        <w:rPr>
          <w:rFonts w:hint="eastAsia"/>
          <w:lang w:val="en-US" w:eastAsia="zh-CN"/>
        </w:rPr>
      </w:pPr>
      <w:r>
        <w:rPr>
          <w:rFonts w:hint="eastAsia"/>
          <w:lang w:val="en-US" w:eastAsia="zh-CN"/>
        </w:rPr>
        <w:t>点击提交保存后会显示出报名进度，只需要等待市级管理员审核完成并上报统计表以后，即报名成功。</w:t>
      </w:r>
    </w:p>
    <w:p>
      <w:pPr>
        <w:rPr>
          <w:rFonts w:hint="default"/>
          <w:lang w:val="en-US" w:eastAsia="zh-CN"/>
        </w:rPr>
      </w:pPr>
      <w:r>
        <w:drawing>
          <wp:inline distT="0" distB="0" distL="114300" distR="114300">
            <wp:extent cx="5273675" cy="2051685"/>
            <wp:effectExtent l="0" t="0" r="3175" b="5715"/>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30"/>
                    <a:stretch>
                      <a:fillRect/>
                    </a:stretch>
                  </pic:blipFill>
                  <pic:spPr>
                    <a:xfrm>
                      <a:off x="0" y="0"/>
                      <a:ext cx="5273675" cy="2051685"/>
                    </a:xfrm>
                    <a:prstGeom prst="rect">
                      <a:avLst/>
                    </a:prstGeom>
                    <a:noFill/>
                    <a:ln>
                      <a:noFill/>
                    </a:ln>
                  </pic:spPr>
                </pic:pic>
              </a:graphicData>
            </a:graphic>
          </wp:inline>
        </w:drawing>
      </w:r>
    </w:p>
    <w:p>
      <w:pPr>
        <w:pStyle w:val="2"/>
        <w:bidi w:val="0"/>
        <w:rPr>
          <w:rFonts w:hint="default"/>
          <w:highlight w:val="none"/>
          <w:lang w:val="en-US" w:eastAsia="zh-CN"/>
        </w:rPr>
      </w:pPr>
      <w:bookmarkStart w:id="9" w:name="_Toc28891"/>
      <w:r>
        <w:rPr>
          <w:rFonts w:hint="eastAsia"/>
          <w:highlight w:val="none"/>
          <w:lang w:val="en-US" w:eastAsia="zh-CN"/>
        </w:rPr>
        <w:t>获奖结果查询</w:t>
      </w:r>
      <w:bookmarkEnd w:id="9"/>
    </w:p>
    <w:p>
      <w:pPr>
        <w:ind w:firstLine="420" w:firstLineChars="200"/>
        <w:rPr>
          <w:rFonts w:hint="default"/>
          <w:highlight w:val="none"/>
          <w:lang w:val="en-US" w:eastAsia="zh-CN"/>
        </w:rPr>
      </w:pPr>
      <w:r>
        <w:rPr>
          <w:rFonts w:hint="eastAsia"/>
          <w:lang w:val="en-US" w:eastAsia="zh-CN"/>
        </w:rPr>
        <w:t>在首页上找到自己报名的大赛</w:t>
      </w:r>
      <w:r>
        <w:rPr>
          <w:rFonts w:hint="eastAsia"/>
          <w:highlight w:val="none"/>
          <w:lang w:val="en-US" w:eastAsia="zh-CN"/>
        </w:rPr>
        <w:t>中点击更多详情,滑动至网页最下方找到获奖结果查询。</w:t>
      </w:r>
    </w:p>
    <w:p>
      <w:pPr>
        <w:pStyle w:val="3"/>
        <w:bidi w:val="0"/>
        <w:rPr>
          <w:rFonts w:hint="default"/>
          <w:lang w:val="en-US" w:eastAsia="zh-CN"/>
        </w:rPr>
      </w:pPr>
      <w:bookmarkStart w:id="10" w:name="_Toc2060"/>
      <w:r>
        <w:rPr>
          <w:rFonts w:hint="eastAsia"/>
          <w:lang w:val="en-US" w:eastAsia="zh-CN"/>
        </w:rPr>
        <w:t>参赛选手查询</w:t>
      </w:r>
      <w:bookmarkEnd w:id="10"/>
    </w:p>
    <w:p>
      <w:pPr>
        <w:ind w:firstLine="420" w:firstLineChars="200"/>
        <w:rPr>
          <w:rFonts w:hint="eastAsia"/>
          <w:lang w:val="en-US" w:eastAsia="zh-CN"/>
        </w:rPr>
      </w:pPr>
      <w:r>
        <w:rPr>
          <w:rFonts w:hint="eastAsia"/>
          <w:lang w:val="en-US" w:eastAsia="zh-CN"/>
        </w:rPr>
        <w:t>点击参赛选手查询，跳转页面</w:t>
      </w:r>
    </w:p>
    <w:p>
      <w:r>
        <w:drawing>
          <wp:inline distT="0" distB="0" distL="114300" distR="114300">
            <wp:extent cx="5264150" cy="862330"/>
            <wp:effectExtent l="0" t="0" r="12700" b="139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1"/>
                    <a:stretch>
                      <a:fillRect/>
                    </a:stretch>
                  </pic:blipFill>
                  <pic:spPr>
                    <a:xfrm>
                      <a:off x="0" y="0"/>
                      <a:ext cx="5264150" cy="862330"/>
                    </a:xfrm>
                    <a:prstGeom prst="rect">
                      <a:avLst/>
                    </a:prstGeom>
                    <a:noFill/>
                    <a:ln>
                      <a:noFill/>
                    </a:ln>
                  </pic:spPr>
                </pic:pic>
              </a:graphicData>
            </a:graphic>
          </wp:inline>
        </w:drawing>
      </w:r>
    </w:p>
    <w:p>
      <w:pPr>
        <w:ind w:firstLine="420" w:firstLineChars="200"/>
        <w:rPr>
          <w:rFonts w:hint="default"/>
          <w:lang w:val="en-US" w:eastAsia="zh-CN"/>
        </w:rPr>
      </w:pPr>
      <w:r>
        <w:rPr>
          <w:rFonts w:hint="eastAsia"/>
          <w:lang w:val="en-US" w:eastAsia="zh-CN"/>
        </w:rPr>
        <w:t>输入参赛选手的身份证号，点击查询按钮，进行查询。</w:t>
      </w:r>
    </w:p>
    <w:p>
      <w:r>
        <w:drawing>
          <wp:inline distT="0" distB="0" distL="114300" distR="114300">
            <wp:extent cx="5265420" cy="1360805"/>
            <wp:effectExtent l="0" t="0" r="11430" b="1079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32"/>
                    <a:stretch>
                      <a:fillRect/>
                    </a:stretch>
                  </pic:blipFill>
                  <pic:spPr>
                    <a:xfrm>
                      <a:off x="0" y="0"/>
                      <a:ext cx="5265420" cy="1360805"/>
                    </a:xfrm>
                    <a:prstGeom prst="rect">
                      <a:avLst/>
                    </a:prstGeom>
                    <a:noFill/>
                    <a:ln>
                      <a:noFill/>
                    </a:ln>
                  </pic:spPr>
                </pic:pic>
              </a:graphicData>
            </a:graphic>
          </wp:inline>
        </w:drawing>
      </w:r>
    </w:p>
    <w:p>
      <w:pPr>
        <w:pStyle w:val="3"/>
        <w:bidi w:val="0"/>
        <w:rPr>
          <w:rFonts w:hint="default"/>
          <w:lang w:val="en-US" w:eastAsia="zh-CN"/>
        </w:rPr>
      </w:pPr>
      <w:bookmarkStart w:id="11" w:name="_Toc12252"/>
      <w:r>
        <w:rPr>
          <w:rFonts w:hint="eastAsia"/>
          <w:lang w:val="en-US" w:eastAsia="zh-CN"/>
        </w:rPr>
        <w:t>指导教师查询</w:t>
      </w:r>
      <w:bookmarkEnd w:id="11"/>
    </w:p>
    <w:p>
      <w:pPr>
        <w:ind w:firstLine="420" w:firstLineChars="200"/>
        <w:rPr>
          <w:rFonts w:hint="default"/>
          <w:lang w:val="en-US" w:eastAsia="zh-CN"/>
        </w:rPr>
      </w:pPr>
      <w:r>
        <w:rPr>
          <w:rFonts w:hint="eastAsia"/>
          <w:lang w:val="en-US" w:eastAsia="zh-CN"/>
        </w:rPr>
        <w:t>点击指导教师查询，跳转页面</w:t>
      </w:r>
    </w:p>
    <w:p>
      <w:r>
        <w:drawing>
          <wp:inline distT="0" distB="0" distL="114300" distR="114300">
            <wp:extent cx="5267325" cy="918845"/>
            <wp:effectExtent l="0" t="0" r="9525" b="1460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33"/>
                    <a:stretch>
                      <a:fillRect/>
                    </a:stretch>
                  </pic:blipFill>
                  <pic:spPr>
                    <a:xfrm>
                      <a:off x="0" y="0"/>
                      <a:ext cx="5267325" cy="918845"/>
                    </a:xfrm>
                    <a:prstGeom prst="rect">
                      <a:avLst/>
                    </a:prstGeom>
                    <a:noFill/>
                    <a:ln>
                      <a:noFill/>
                    </a:ln>
                  </pic:spPr>
                </pic:pic>
              </a:graphicData>
            </a:graphic>
          </wp:inline>
        </w:drawing>
      </w:r>
    </w:p>
    <w:p>
      <w:pPr>
        <w:ind w:firstLine="420" w:firstLineChars="200"/>
        <w:rPr>
          <w:rFonts w:hint="default"/>
          <w:lang w:val="en-US" w:eastAsia="zh-CN"/>
        </w:rPr>
      </w:pPr>
      <w:r>
        <w:rPr>
          <w:rFonts w:hint="eastAsia"/>
          <w:lang w:val="en-US" w:eastAsia="zh-CN"/>
        </w:rPr>
        <w:t>输入身份账号点击查询按钮，显示查询结果</w:t>
      </w:r>
    </w:p>
    <w:p>
      <w:pPr>
        <w:rPr>
          <w:rFonts w:hint="default"/>
          <w:lang w:val="en-US" w:eastAsia="zh-CN"/>
        </w:rPr>
      </w:pPr>
      <w:r>
        <w:drawing>
          <wp:inline distT="0" distB="0" distL="114300" distR="114300">
            <wp:extent cx="4711700" cy="1962785"/>
            <wp:effectExtent l="0" t="0" r="12700" b="1841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34"/>
                    <a:stretch>
                      <a:fillRect/>
                    </a:stretch>
                  </pic:blipFill>
                  <pic:spPr>
                    <a:xfrm>
                      <a:off x="0" y="0"/>
                      <a:ext cx="4711700" cy="1962785"/>
                    </a:xfrm>
                    <a:prstGeom prst="rect">
                      <a:avLst/>
                    </a:prstGeom>
                    <a:noFill/>
                    <a:ln>
                      <a:noFill/>
                    </a:ln>
                  </pic:spPr>
                </pic:pic>
              </a:graphicData>
            </a:graphic>
          </wp:inline>
        </w:drawing>
      </w:r>
    </w:p>
    <w:p>
      <w:pPr>
        <w:pStyle w:val="2"/>
        <w:bidi w:val="0"/>
        <w:rPr>
          <w:rFonts w:hint="default"/>
          <w:lang w:val="en-US" w:eastAsia="zh-CN"/>
        </w:rPr>
      </w:pPr>
      <w:bookmarkStart w:id="12" w:name="_Toc14126"/>
      <w:r>
        <w:rPr>
          <w:rFonts w:hint="eastAsia"/>
          <w:lang w:val="en-US" w:eastAsia="zh-CN"/>
        </w:rPr>
        <w:t>个人中心</w:t>
      </w:r>
      <w:bookmarkEnd w:id="12"/>
    </w:p>
    <w:p>
      <w:pPr>
        <w:ind w:firstLine="420" w:firstLineChars="200"/>
        <w:rPr>
          <w:rFonts w:hint="default"/>
          <w:lang w:val="en-US" w:eastAsia="zh-CN"/>
        </w:rPr>
      </w:pPr>
      <w:r>
        <w:rPr>
          <w:rFonts w:hint="eastAsia"/>
          <w:lang w:val="en-US" w:eastAsia="zh-CN"/>
        </w:rPr>
        <w:t>在首页右上角点击账号跳转页面，进入个人中心</w:t>
      </w:r>
    </w:p>
    <w:p>
      <w:pPr>
        <w:rPr>
          <w:rFonts w:hint="default"/>
          <w:lang w:val="en-US" w:eastAsia="zh-CN"/>
        </w:rPr>
      </w:pPr>
      <w:r>
        <w:drawing>
          <wp:inline distT="0" distB="0" distL="114300" distR="114300">
            <wp:extent cx="5130165" cy="1475740"/>
            <wp:effectExtent l="0" t="0" r="13335" b="1016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35"/>
                    <a:stretch>
                      <a:fillRect/>
                    </a:stretch>
                  </pic:blipFill>
                  <pic:spPr>
                    <a:xfrm>
                      <a:off x="0" y="0"/>
                      <a:ext cx="5130165" cy="1475740"/>
                    </a:xfrm>
                    <a:prstGeom prst="rect">
                      <a:avLst/>
                    </a:prstGeom>
                    <a:noFill/>
                    <a:ln>
                      <a:noFill/>
                    </a:ln>
                  </pic:spPr>
                </pic:pic>
              </a:graphicData>
            </a:graphic>
          </wp:inline>
        </w:drawing>
      </w:r>
    </w:p>
    <w:p>
      <w:pPr>
        <w:pStyle w:val="3"/>
        <w:bidi w:val="0"/>
        <w:rPr>
          <w:rFonts w:hint="default"/>
          <w:lang w:val="en-US" w:eastAsia="zh-CN"/>
        </w:rPr>
      </w:pPr>
      <w:bookmarkStart w:id="13" w:name="_Toc4134"/>
      <w:r>
        <w:rPr>
          <w:rFonts w:hint="eastAsia"/>
          <w:lang w:val="en-US" w:eastAsia="zh-CN"/>
        </w:rPr>
        <w:t>基本资料</w:t>
      </w:r>
      <w:bookmarkEnd w:id="13"/>
    </w:p>
    <w:p>
      <w:pPr>
        <w:ind w:firstLine="420" w:firstLineChars="200"/>
        <w:rPr>
          <w:rFonts w:hint="eastAsia"/>
          <w:lang w:val="en-US" w:eastAsia="zh-CN"/>
        </w:rPr>
      </w:pPr>
      <w:r>
        <w:rPr>
          <w:rFonts w:hint="eastAsia"/>
          <w:lang w:val="en-US" w:eastAsia="zh-CN"/>
        </w:rPr>
        <w:t>可以修改个人信息，点击修改资料按钮，修改成功。（身份证号不能修改）</w:t>
      </w:r>
    </w:p>
    <w:p>
      <w:pPr>
        <w:rPr>
          <w:rFonts w:hint="eastAsia"/>
          <w:lang w:val="en-US" w:eastAsia="zh-CN"/>
        </w:rPr>
      </w:pPr>
      <w:r>
        <w:drawing>
          <wp:inline distT="0" distB="0" distL="114300" distR="114300">
            <wp:extent cx="5233035" cy="3752215"/>
            <wp:effectExtent l="0" t="0" r="571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6"/>
                    <a:stretch>
                      <a:fillRect/>
                    </a:stretch>
                  </pic:blipFill>
                  <pic:spPr>
                    <a:xfrm>
                      <a:off x="0" y="0"/>
                      <a:ext cx="5233035" cy="3752215"/>
                    </a:xfrm>
                    <a:prstGeom prst="rect">
                      <a:avLst/>
                    </a:prstGeom>
                    <a:noFill/>
                    <a:ln>
                      <a:noFill/>
                    </a:ln>
                  </pic:spPr>
                </pic:pic>
              </a:graphicData>
            </a:graphic>
          </wp:inline>
        </w:drawing>
      </w:r>
    </w:p>
    <w:p>
      <w:pPr>
        <w:pStyle w:val="3"/>
        <w:bidi w:val="0"/>
        <w:rPr>
          <w:rFonts w:hint="default"/>
          <w:lang w:val="en-US" w:eastAsia="zh-CN"/>
        </w:rPr>
      </w:pPr>
      <w:bookmarkStart w:id="14" w:name="_Toc14056"/>
      <w:r>
        <w:rPr>
          <w:rFonts w:hint="eastAsia"/>
          <w:lang w:val="en-US" w:eastAsia="zh-CN"/>
        </w:rPr>
        <w:t>我的报名</w:t>
      </w:r>
      <w:bookmarkEnd w:id="14"/>
    </w:p>
    <w:p>
      <w:pPr>
        <w:ind w:firstLine="420" w:firstLineChars="200"/>
        <w:rPr>
          <w:rFonts w:hint="default"/>
          <w:lang w:val="en-US" w:eastAsia="zh-CN"/>
        </w:rPr>
      </w:pPr>
      <w:r>
        <w:rPr>
          <w:rFonts w:hint="eastAsia"/>
          <w:lang w:val="en-US" w:eastAsia="zh-CN"/>
        </w:rPr>
        <w:t>点击我的报名，点击自己报名的竞赛</w:t>
      </w:r>
    </w:p>
    <w:p>
      <w:r>
        <w:drawing>
          <wp:inline distT="0" distB="0" distL="114300" distR="114300">
            <wp:extent cx="5267325" cy="3535680"/>
            <wp:effectExtent l="0" t="0" r="9525" b="762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7"/>
                    <a:stretch>
                      <a:fillRect/>
                    </a:stretch>
                  </pic:blipFill>
                  <pic:spPr>
                    <a:xfrm>
                      <a:off x="0" y="0"/>
                      <a:ext cx="5267325" cy="3535680"/>
                    </a:xfrm>
                    <a:prstGeom prst="rect">
                      <a:avLst/>
                    </a:prstGeom>
                    <a:noFill/>
                    <a:ln>
                      <a:noFill/>
                    </a:ln>
                  </pic:spPr>
                </pic:pic>
              </a:graphicData>
            </a:graphic>
          </wp:inline>
        </w:drawing>
      </w:r>
    </w:p>
    <w:p>
      <w:pPr>
        <w:ind w:firstLine="420" w:firstLineChars="200"/>
      </w:pPr>
      <w:r>
        <w:rPr>
          <w:rFonts w:hint="eastAsia"/>
          <w:lang w:val="en-US" w:eastAsia="zh-CN"/>
        </w:rPr>
        <w:t>跳转页面，点击报名详情</w:t>
      </w:r>
    </w:p>
    <w:p>
      <w:r>
        <w:drawing>
          <wp:inline distT="0" distB="0" distL="114300" distR="114300">
            <wp:extent cx="5269230" cy="2162810"/>
            <wp:effectExtent l="0" t="0" r="7620" b="889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38"/>
                    <a:stretch>
                      <a:fillRect/>
                    </a:stretch>
                  </pic:blipFill>
                  <pic:spPr>
                    <a:xfrm>
                      <a:off x="0" y="0"/>
                      <a:ext cx="5269230" cy="2162810"/>
                    </a:xfrm>
                    <a:prstGeom prst="rect">
                      <a:avLst/>
                    </a:prstGeom>
                    <a:noFill/>
                    <a:ln>
                      <a:noFill/>
                    </a:ln>
                  </pic:spPr>
                </pic:pic>
              </a:graphicData>
            </a:graphic>
          </wp:inline>
        </w:drawing>
      </w:r>
    </w:p>
    <w:p>
      <w:pPr>
        <w:ind w:firstLine="420" w:firstLineChars="200"/>
        <w:rPr>
          <w:rFonts w:hint="eastAsia"/>
          <w:lang w:val="en-US" w:eastAsia="zh-CN"/>
        </w:rPr>
      </w:pPr>
      <w:r>
        <w:rPr>
          <w:rFonts w:hint="eastAsia"/>
          <w:lang w:val="en-US" w:eastAsia="zh-CN"/>
        </w:rPr>
        <w:t>可以查看自己报名的进度</w:t>
      </w:r>
    </w:p>
    <w:p>
      <w:pPr>
        <w:rPr>
          <w:rFonts w:hint="eastAsia"/>
          <w:lang w:val="en-US" w:eastAsia="zh-CN"/>
        </w:rPr>
      </w:pPr>
      <w:r>
        <w:drawing>
          <wp:inline distT="0" distB="0" distL="114300" distR="114300">
            <wp:extent cx="5273675" cy="1498600"/>
            <wp:effectExtent l="0" t="0" r="3175" b="635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26"/>
                    <a:stretch>
                      <a:fillRect/>
                    </a:stretch>
                  </pic:blipFill>
                  <pic:spPr>
                    <a:xfrm>
                      <a:off x="0" y="0"/>
                      <a:ext cx="5273675" cy="1498600"/>
                    </a:xfrm>
                    <a:prstGeom prst="rect">
                      <a:avLst/>
                    </a:prstGeom>
                    <a:noFill/>
                    <a:ln>
                      <a:noFill/>
                    </a:ln>
                  </pic:spPr>
                </pic:pic>
              </a:graphicData>
            </a:graphic>
          </wp:inline>
        </w:drawing>
      </w:r>
    </w:p>
    <w:p>
      <w:pPr>
        <w:pStyle w:val="3"/>
        <w:bidi w:val="0"/>
        <w:rPr>
          <w:rFonts w:hint="default"/>
          <w:lang w:val="en-US" w:eastAsia="zh-CN"/>
        </w:rPr>
      </w:pPr>
      <w:bookmarkStart w:id="15" w:name="_Toc29268"/>
      <w:r>
        <w:rPr>
          <w:rFonts w:hint="eastAsia"/>
          <w:lang w:val="en-US" w:eastAsia="zh-CN"/>
        </w:rPr>
        <w:t>我的消息</w:t>
      </w:r>
      <w:bookmarkEnd w:id="15"/>
    </w:p>
    <w:p>
      <w:pPr>
        <w:ind w:firstLine="420" w:firstLineChars="200"/>
        <w:rPr>
          <w:rFonts w:hint="default"/>
          <w:lang w:val="en-US" w:eastAsia="zh-CN"/>
        </w:rPr>
      </w:pPr>
      <w:r>
        <w:rPr>
          <w:rFonts w:hint="eastAsia"/>
          <w:lang w:val="en-US" w:eastAsia="zh-CN"/>
        </w:rPr>
        <w:t>点击我的消息可以查看审核通知。</w:t>
      </w:r>
    </w:p>
    <w:p>
      <w:r>
        <w:drawing>
          <wp:inline distT="0" distB="0" distL="114300" distR="114300">
            <wp:extent cx="5273675" cy="3020060"/>
            <wp:effectExtent l="0" t="0" r="3175" b="889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39"/>
                    <a:stretch>
                      <a:fillRect/>
                    </a:stretch>
                  </pic:blipFill>
                  <pic:spPr>
                    <a:xfrm>
                      <a:off x="0" y="0"/>
                      <a:ext cx="5273675" cy="3020060"/>
                    </a:xfrm>
                    <a:prstGeom prst="rect">
                      <a:avLst/>
                    </a:prstGeom>
                    <a:noFill/>
                    <a:ln>
                      <a:noFill/>
                    </a:ln>
                  </pic:spPr>
                </pic:pic>
              </a:graphicData>
            </a:graphic>
          </wp:inline>
        </w:drawing>
      </w:r>
    </w:p>
    <w:p>
      <w:pPr>
        <w:pStyle w:val="3"/>
        <w:bidi w:val="0"/>
        <w:rPr>
          <w:rFonts w:hint="default"/>
          <w:lang w:val="en-US" w:eastAsia="zh-CN"/>
        </w:rPr>
      </w:pPr>
      <w:bookmarkStart w:id="16" w:name="_Toc8932"/>
      <w:r>
        <w:rPr>
          <w:rFonts w:hint="eastAsia"/>
          <w:lang w:val="en-US" w:eastAsia="zh-CN"/>
        </w:rPr>
        <w:t>修改密码</w:t>
      </w:r>
      <w:bookmarkEnd w:id="16"/>
    </w:p>
    <w:p>
      <w:pPr>
        <w:ind w:firstLine="420" w:firstLineChars="200"/>
        <w:rPr>
          <w:rFonts w:hint="default"/>
          <w:lang w:val="en-US" w:eastAsia="zh-CN"/>
        </w:rPr>
      </w:pPr>
      <w:r>
        <w:rPr>
          <w:rFonts w:hint="eastAsia"/>
          <w:lang w:val="en-US" w:eastAsia="zh-CN"/>
        </w:rPr>
        <w:t>点击修改密码，跳转页面</w:t>
      </w:r>
    </w:p>
    <w:p>
      <w:pPr>
        <w:rPr>
          <w:rFonts w:hint="eastAsia"/>
          <w:color w:val="FF0000"/>
          <w:lang w:val="en-US" w:eastAsia="zh-CN"/>
        </w:rPr>
      </w:pPr>
      <w:r>
        <w:rPr>
          <w:rFonts w:hint="eastAsia"/>
          <w:lang w:val="en-US" w:eastAsia="zh-CN"/>
        </w:rPr>
        <w:t xml:space="preserve"> </w:t>
      </w:r>
      <w:r>
        <w:drawing>
          <wp:inline distT="0" distB="0" distL="114300" distR="114300">
            <wp:extent cx="5271135" cy="2896870"/>
            <wp:effectExtent l="0" t="0" r="5715" b="177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40"/>
                    <a:stretch>
                      <a:fillRect/>
                    </a:stretch>
                  </pic:blipFill>
                  <pic:spPr>
                    <a:xfrm>
                      <a:off x="0" y="0"/>
                      <a:ext cx="5271135" cy="2896870"/>
                    </a:xfrm>
                    <a:prstGeom prst="rect">
                      <a:avLst/>
                    </a:prstGeom>
                    <a:noFill/>
                    <a:ln>
                      <a:noFill/>
                    </a:ln>
                  </pic:spPr>
                </pic:pic>
              </a:graphicData>
            </a:graphic>
          </wp:inline>
        </w:drawing>
      </w:r>
    </w:p>
    <w:p>
      <w:pPr>
        <w:ind w:firstLine="420" w:firstLineChars="200"/>
        <w:rPr>
          <w:rFonts w:hint="default"/>
          <w:color w:val="auto"/>
          <w:lang w:val="en-US"/>
        </w:rPr>
      </w:pPr>
      <w:r>
        <w:rPr>
          <w:rFonts w:hint="eastAsia"/>
          <w:color w:val="auto"/>
          <w:lang w:val="en-US" w:eastAsia="zh-CN"/>
        </w:rPr>
        <w:t>输入登录账号，验证码，点击提交成功按钮，显示邮件发送成功，请登录邮箱查看邮件。登录自己注册时填写的邮箱进行重置密码。</w:t>
      </w:r>
    </w:p>
    <w:p>
      <w:pPr>
        <w:rPr>
          <w:rFonts w:hint="default"/>
          <w:lang w:val="en-US" w:eastAsia="zh-CN"/>
        </w:rPr>
      </w:pPr>
      <w:r>
        <w:drawing>
          <wp:inline distT="0" distB="0" distL="114300" distR="114300">
            <wp:extent cx="5265420" cy="2099945"/>
            <wp:effectExtent l="0" t="0" r="11430" b="1460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41"/>
                    <a:stretch>
                      <a:fillRect/>
                    </a:stretch>
                  </pic:blipFill>
                  <pic:spPr>
                    <a:xfrm>
                      <a:off x="0" y="0"/>
                      <a:ext cx="5265420" cy="2099945"/>
                    </a:xfrm>
                    <a:prstGeom prst="rect">
                      <a:avLst/>
                    </a:prstGeom>
                    <a:noFill/>
                    <a:ln>
                      <a:noFill/>
                    </a:ln>
                  </pic:spPr>
                </pic:pic>
              </a:graphicData>
            </a:graphic>
          </wp:inline>
        </w:drawing>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C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3DF6CB"/>
    <w:multiLevelType w:val="multilevel"/>
    <w:tmpl w:val="DF3DF6CB"/>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CA2F87"/>
    <w:rsid w:val="01D05876"/>
    <w:rsid w:val="028469A5"/>
    <w:rsid w:val="02CB7F49"/>
    <w:rsid w:val="030D0E12"/>
    <w:rsid w:val="041E2E60"/>
    <w:rsid w:val="05307042"/>
    <w:rsid w:val="05701FCB"/>
    <w:rsid w:val="05CD2E1F"/>
    <w:rsid w:val="09F803C0"/>
    <w:rsid w:val="0B551C9C"/>
    <w:rsid w:val="0B5C0360"/>
    <w:rsid w:val="0C236EA7"/>
    <w:rsid w:val="0D550D92"/>
    <w:rsid w:val="0E1D6F59"/>
    <w:rsid w:val="0E700A3D"/>
    <w:rsid w:val="15232D06"/>
    <w:rsid w:val="17766986"/>
    <w:rsid w:val="17C75D42"/>
    <w:rsid w:val="18C446E0"/>
    <w:rsid w:val="1AE74C05"/>
    <w:rsid w:val="1E96248A"/>
    <w:rsid w:val="22C85047"/>
    <w:rsid w:val="23CA2F87"/>
    <w:rsid w:val="24AB2597"/>
    <w:rsid w:val="260E015C"/>
    <w:rsid w:val="272E13DB"/>
    <w:rsid w:val="28793252"/>
    <w:rsid w:val="29AF1693"/>
    <w:rsid w:val="2A8F79D7"/>
    <w:rsid w:val="2B743012"/>
    <w:rsid w:val="2C621127"/>
    <w:rsid w:val="2D9910C8"/>
    <w:rsid w:val="2DB253DE"/>
    <w:rsid w:val="2DB56E4E"/>
    <w:rsid w:val="2DED1305"/>
    <w:rsid w:val="2F91517C"/>
    <w:rsid w:val="303D4B54"/>
    <w:rsid w:val="30E7123C"/>
    <w:rsid w:val="32037E21"/>
    <w:rsid w:val="324A30A4"/>
    <w:rsid w:val="32CF4BA7"/>
    <w:rsid w:val="33551A81"/>
    <w:rsid w:val="36CC1EAF"/>
    <w:rsid w:val="36CF58D8"/>
    <w:rsid w:val="36EA32B5"/>
    <w:rsid w:val="37AD2126"/>
    <w:rsid w:val="39F93E97"/>
    <w:rsid w:val="3CF63BA0"/>
    <w:rsid w:val="3DE2696C"/>
    <w:rsid w:val="3E1967AB"/>
    <w:rsid w:val="3E6A003B"/>
    <w:rsid w:val="3EA5173C"/>
    <w:rsid w:val="3F2C2455"/>
    <w:rsid w:val="3F3645E5"/>
    <w:rsid w:val="3F5E0199"/>
    <w:rsid w:val="41DF38D0"/>
    <w:rsid w:val="42EA1B91"/>
    <w:rsid w:val="48541967"/>
    <w:rsid w:val="496F2B73"/>
    <w:rsid w:val="4A100676"/>
    <w:rsid w:val="4C80214C"/>
    <w:rsid w:val="4EA800DD"/>
    <w:rsid w:val="4F973207"/>
    <w:rsid w:val="50F05D76"/>
    <w:rsid w:val="51E97A7D"/>
    <w:rsid w:val="529F0633"/>
    <w:rsid w:val="54014DC5"/>
    <w:rsid w:val="54F7715F"/>
    <w:rsid w:val="554919B6"/>
    <w:rsid w:val="58C5363C"/>
    <w:rsid w:val="59346942"/>
    <w:rsid w:val="595E20DD"/>
    <w:rsid w:val="59FF1D1F"/>
    <w:rsid w:val="5B45447E"/>
    <w:rsid w:val="5C0076B6"/>
    <w:rsid w:val="5DF25544"/>
    <w:rsid w:val="5EFF1E7C"/>
    <w:rsid w:val="5FCA7EC9"/>
    <w:rsid w:val="61634EA3"/>
    <w:rsid w:val="61AE442F"/>
    <w:rsid w:val="61DA78AE"/>
    <w:rsid w:val="62193D2F"/>
    <w:rsid w:val="621E0EF4"/>
    <w:rsid w:val="62AA2A19"/>
    <w:rsid w:val="63482B2C"/>
    <w:rsid w:val="651225BC"/>
    <w:rsid w:val="664C092D"/>
    <w:rsid w:val="66BC666D"/>
    <w:rsid w:val="6B2E04CD"/>
    <w:rsid w:val="6CA8159C"/>
    <w:rsid w:val="6DD40201"/>
    <w:rsid w:val="6F7E0472"/>
    <w:rsid w:val="6F9D1FA0"/>
    <w:rsid w:val="6FD86EA1"/>
    <w:rsid w:val="71A00934"/>
    <w:rsid w:val="725902AC"/>
    <w:rsid w:val="72D70226"/>
    <w:rsid w:val="743C7934"/>
    <w:rsid w:val="7487326C"/>
    <w:rsid w:val="752C7E61"/>
    <w:rsid w:val="76DFEDA8"/>
    <w:rsid w:val="774124BA"/>
    <w:rsid w:val="78041BB4"/>
    <w:rsid w:val="78264216"/>
    <w:rsid w:val="78FF2BB3"/>
    <w:rsid w:val="79920FC4"/>
    <w:rsid w:val="7A632630"/>
    <w:rsid w:val="7DC11C92"/>
    <w:rsid w:val="7DCC0B4D"/>
    <w:rsid w:val="7ECB5F11"/>
    <w:rsid w:val="7EDA38A7"/>
    <w:rsid w:val="7F0A2BC7"/>
    <w:rsid w:val="BA7B23C6"/>
    <w:rsid w:val="D7DE0244"/>
    <w:rsid w:val="F2DD32B9"/>
    <w:rsid w:val="FFBBB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Ascii" w:hAnsiTheme="minorAscii"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Lines="0" w:beforeAutospacing="0" w:afterLines="0" w:afterAutospacing="0" w:line="576" w:lineRule="auto"/>
      <w:ind w:left="431" w:hanging="431"/>
      <w:outlineLvl w:val="0"/>
    </w:pPr>
    <w:rPr>
      <w:b/>
      <w:kern w:val="44"/>
      <w:sz w:val="44"/>
    </w:rPr>
  </w:style>
  <w:style w:type="paragraph" w:styleId="3">
    <w:name w:val="heading 2"/>
    <w:basedOn w:val="1"/>
    <w:next w:val="1"/>
    <w:unhideWhenUsed/>
    <w:qFormat/>
    <w:uiPriority w:val="0"/>
    <w:pPr>
      <w:keepNext/>
      <w:keepLines/>
      <w:numPr>
        <w:ilvl w:val="1"/>
        <w:numId w:val="1"/>
      </w:numPr>
      <w:spacing w:beforeLines="0" w:beforeAutospacing="0" w:afterLines="0" w:afterAutospacing="0" w:line="413" w:lineRule="auto"/>
      <w:ind w:left="573" w:hanging="573"/>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Lines="0" w:beforeAutospacing="0" w:afterLines="0" w:afterAutospacing="0" w:line="360" w:lineRule="auto"/>
      <w:ind w:left="0" w:firstLine="0"/>
      <w:outlineLvl w:val="2"/>
    </w:pPr>
    <w:rPr>
      <w:rFonts w:eastAsia="黑体"/>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11">
    <w:name w:val="toc 3"/>
    <w:basedOn w:val="1"/>
    <w:next w:val="1"/>
    <w:qFormat/>
    <w:uiPriority w:val="0"/>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customStyle="1" w:styleId="18">
    <w:name w:val="WPSOffice手动目录 1"/>
    <w:qFormat/>
    <w:uiPriority w:val="0"/>
    <w:pPr>
      <w:spacing w:line="360" w:lineRule="auto"/>
      <w:ind w:leftChars="0"/>
    </w:pPr>
    <w:rPr>
      <w:rFonts w:ascii="Times New Roman" w:hAnsi="Times New Roman" w:eastAsia="宋体" w:cs="Times New Roman"/>
      <w:sz w:val="21"/>
      <w:szCs w:val="20"/>
    </w:rPr>
  </w:style>
  <w:style w:type="paragraph" w:customStyle="1" w:styleId="19">
    <w:name w:val="WPSOffice手动目录 2"/>
    <w:qFormat/>
    <w:uiPriority w:val="0"/>
    <w:pPr>
      <w:spacing w:line="360" w:lineRule="auto"/>
      <w:ind w:leftChars="200"/>
    </w:pPr>
    <w:rPr>
      <w:rFonts w:ascii="Times New Roman" w:hAnsi="Times New Roman" w:eastAsia="宋体" w:cs="Times New Roman"/>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Office_11.1.0.11551_F1E327BC-269C-435d-A152-05C5408002CA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2022-02-22T15:19:00Z</dcterms:created>
  <dc:creator>贾迪</dc:creator>
  <cp:lastModifiedBy>WPS_1591409988</cp:lastModifiedBy>
  <dcterms:modified xsi:type="dcterms:W3CDTF">2022-06-14T08:16:31Z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2052-11.1.0.11551</vt:lpwstr>
  </property>
  <property fmtid="{D5CDD505-2E9C-101B-9397-08002B2CF9AE}" pid="3" name="ICV">
    <vt:lpwstr>D600722F83924363B3A60060BBA94658</vt:lpwstr>
  </property>
</Properties>
</file>